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3855F" w14:textId="177E6D6A" w:rsidR="00F36B4B" w:rsidRPr="00F36B4B" w:rsidRDefault="00F36B4B" w:rsidP="00F36B4B">
      <w:pPr>
        <w:pStyle w:val="a3"/>
        <w:spacing w:line="360" w:lineRule="auto"/>
        <w:ind w:firstLine="0"/>
        <w:jc w:val="center"/>
        <w:rPr>
          <w:rFonts w:ascii="宋体" w:eastAsia="宋体" w:hAnsi="宋体"/>
          <w:b/>
          <w:bCs/>
          <w:kern w:val="44"/>
          <w:sz w:val="28"/>
          <w:szCs w:val="28"/>
        </w:rPr>
      </w:pPr>
      <w:r w:rsidRPr="00F36B4B">
        <w:rPr>
          <w:rFonts w:ascii="宋体" w:eastAsia="宋体" w:hAnsi="宋体" w:hint="eastAsia"/>
          <w:b/>
          <w:bCs/>
          <w:kern w:val="44"/>
          <w:sz w:val="28"/>
          <w:szCs w:val="28"/>
        </w:rPr>
        <w:t>招标公告</w:t>
      </w:r>
    </w:p>
    <w:p w14:paraId="13D0675B" w14:textId="77777777" w:rsidR="00F36B4B" w:rsidRPr="00B34070" w:rsidRDefault="00F36B4B" w:rsidP="00F36B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项目概况</w:t>
      </w:r>
    </w:p>
    <w:p w14:paraId="3D19B95E" w14:textId="77777777" w:rsidR="00F36B4B" w:rsidRPr="00B34070" w:rsidRDefault="00F36B4B" w:rsidP="00F36B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  <w:u w:val="single"/>
        </w:rPr>
        <w:t>（</w:t>
      </w:r>
      <w:r w:rsidRPr="005709B5">
        <w:rPr>
          <w:rFonts w:ascii="宋体" w:eastAsia="宋体" w:hAnsi="宋体" w:hint="eastAsia"/>
          <w:szCs w:val="21"/>
          <w:u w:val="single"/>
        </w:rPr>
        <w:t>中国科学院大学-计算机科学与技术学院-本科生实验室实验设备采购</w:t>
      </w:r>
      <w:r w:rsidRPr="00B34070">
        <w:rPr>
          <w:rFonts w:ascii="宋体" w:eastAsia="宋体" w:hAnsi="宋体" w:hint="eastAsia"/>
          <w:szCs w:val="21"/>
          <w:u w:val="single"/>
        </w:rPr>
        <w:t>）</w:t>
      </w:r>
      <w:r w:rsidRPr="00B34070">
        <w:rPr>
          <w:rFonts w:ascii="宋体" w:eastAsia="宋体" w:hAnsi="宋体" w:hint="eastAsia"/>
          <w:szCs w:val="21"/>
        </w:rPr>
        <w:t>招标项目的潜在投标人应</w:t>
      </w:r>
      <w:r w:rsidRPr="00B34070">
        <w:rPr>
          <w:rFonts w:ascii="宋体" w:eastAsia="宋体" w:hAnsi="宋体" w:hint="eastAsia"/>
          <w:szCs w:val="21"/>
          <w:u w:val="single"/>
        </w:rPr>
        <w:t>线上邮箱报名获取招标文件</w:t>
      </w:r>
      <w:r w:rsidRPr="00B34070">
        <w:rPr>
          <w:rFonts w:ascii="宋体" w:eastAsia="宋体" w:hAnsi="宋体" w:hint="eastAsia"/>
          <w:szCs w:val="21"/>
        </w:rPr>
        <w:t>，并</w:t>
      </w:r>
      <w:r w:rsidRPr="00D404CC">
        <w:rPr>
          <w:rFonts w:ascii="宋体" w:eastAsia="宋体" w:hAnsi="宋体" w:hint="eastAsia"/>
          <w:color w:val="000000"/>
          <w:szCs w:val="21"/>
        </w:rPr>
        <w:t>于</w:t>
      </w:r>
      <w:r w:rsidRPr="00317889">
        <w:rPr>
          <w:rFonts w:ascii="宋体" w:eastAsia="宋体" w:hAnsi="宋体"/>
          <w:color w:val="000000" w:themeColor="text1"/>
          <w:szCs w:val="21"/>
          <w:u w:val="single"/>
        </w:rPr>
        <w:t xml:space="preserve"> </w:t>
      </w:r>
      <w:r w:rsidRPr="00317889">
        <w:rPr>
          <w:rFonts w:ascii="宋体" w:eastAsia="宋体" w:hAnsi="宋体" w:hint="eastAsia"/>
          <w:color w:val="000000" w:themeColor="text1"/>
          <w:szCs w:val="21"/>
          <w:u w:val="single"/>
        </w:rPr>
        <w:t>202</w:t>
      </w:r>
      <w:r w:rsidRPr="00317889">
        <w:rPr>
          <w:rFonts w:ascii="宋体" w:eastAsia="宋体" w:hAnsi="宋体"/>
          <w:color w:val="000000" w:themeColor="text1"/>
          <w:szCs w:val="21"/>
          <w:u w:val="single"/>
        </w:rPr>
        <w:t>2</w:t>
      </w:r>
      <w:r w:rsidRPr="00317889">
        <w:rPr>
          <w:rFonts w:ascii="宋体" w:eastAsia="宋体" w:hAnsi="宋体" w:hint="eastAsia"/>
          <w:color w:val="000000" w:themeColor="text1"/>
          <w:szCs w:val="21"/>
          <w:u w:val="single"/>
        </w:rPr>
        <w:t>年</w:t>
      </w:r>
      <w:r w:rsidRPr="00317889">
        <w:rPr>
          <w:rFonts w:ascii="宋体" w:eastAsia="宋体" w:hAnsi="宋体"/>
          <w:color w:val="000000" w:themeColor="text1"/>
          <w:szCs w:val="21"/>
          <w:u w:val="single"/>
        </w:rPr>
        <w:t>03</w:t>
      </w:r>
      <w:r w:rsidRPr="00317889">
        <w:rPr>
          <w:rFonts w:ascii="宋体" w:eastAsia="宋体" w:hAnsi="宋体" w:hint="eastAsia"/>
          <w:color w:val="000000" w:themeColor="text1"/>
          <w:szCs w:val="21"/>
          <w:u w:val="single"/>
        </w:rPr>
        <w:t>月2</w:t>
      </w:r>
      <w:r w:rsidRPr="00317889">
        <w:rPr>
          <w:rFonts w:ascii="宋体" w:eastAsia="宋体" w:hAnsi="宋体"/>
          <w:color w:val="000000" w:themeColor="text1"/>
          <w:szCs w:val="21"/>
          <w:u w:val="single"/>
        </w:rPr>
        <w:t>2</w:t>
      </w:r>
      <w:r w:rsidRPr="00317889">
        <w:rPr>
          <w:rFonts w:ascii="宋体" w:eastAsia="宋体" w:hAnsi="宋体" w:hint="eastAsia"/>
          <w:color w:val="000000" w:themeColor="text1"/>
          <w:szCs w:val="21"/>
          <w:u w:val="single"/>
        </w:rPr>
        <w:t>日</w:t>
      </w:r>
      <w:r w:rsidRPr="00317889">
        <w:rPr>
          <w:rFonts w:ascii="宋体" w:eastAsia="宋体" w:hAnsi="宋体"/>
          <w:color w:val="000000" w:themeColor="text1"/>
          <w:szCs w:val="21"/>
          <w:u w:val="single"/>
        </w:rPr>
        <w:t>10</w:t>
      </w:r>
      <w:r w:rsidRPr="00317889">
        <w:rPr>
          <w:rFonts w:ascii="宋体" w:eastAsia="宋体" w:hAnsi="宋体" w:hint="eastAsia"/>
          <w:color w:val="000000" w:themeColor="text1"/>
          <w:szCs w:val="21"/>
          <w:u w:val="single"/>
        </w:rPr>
        <w:t>点</w:t>
      </w:r>
      <w:r w:rsidRPr="00317889">
        <w:rPr>
          <w:rFonts w:ascii="宋体" w:eastAsia="宋体" w:hAnsi="宋体"/>
          <w:bCs/>
          <w:color w:val="000000" w:themeColor="text1"/>
          <w:szCs w:val="21"/>
          <w:u w:val="single"/>
        </w:rPr>
        <w:t>00</w:t>
      </w:r>
      <w:r w:rsidRPr="00317889">
        <w:rPr>
          <w:rFonts w:ascii="宋体" w:eastAsia="宋体" w:hAnsi="宋体" w:hint="eastAsia"/>
          <w:bCs/>
          <w:color w:val="000000" w:themeColor="text1"/>
          <w:szCs w:val="21"/>
          <w:u w:val="single"/>
        </w:rPr>
        <w:t>分</w:t>
      </w:r>
      <w:r w:rsidRPr="00033132">
        <w:rPr>
          <w:rFonts w:ascii="宋体" w:eastAsia="宋体" w:hAnsi="宋体" w:hint="eastAsia"/>
          <w:bCs/>
          <w:color w:val="000000"/>
          <w:szCs w:val="21"/>
          <w:u w:val="single"/>
        </w:rPr>
        <w:t>（</w:t>
      </w:r>
      <w:r w:rsidRPr="00D404CC">
        <w:rPr>
          <w:rFonts w:ascii="宋体" w:eastAsia="宋体" w:hAnsi="宋体" w:hint="eastAsia"/>
          <w:bCs/>
          <w:color w:val="000000"/>
          <w:szCs w:val="21"/>
          <w:u w:val="single"/>
        </w:rPr>
        <w:t>北</w:t>
      </w:r>
      <w:r w:rsidRPr="00B34070">
        <w:rPr>
          <w:rFonts w:ascii="宋体" w:eastAsia="宋体" w:hAnsi="宋体" w:hint="eastAsia"/>
          <w:bCs/>
          <w:szCs w:val="21"/>
          <w:u w:val="single"/>
        </w:rPr>
        <w:t>京时间）</w:t>
      </w:r>
      <w:r w:rsidRPr="00B34070">
        <w:rPr>
          <w:rFonts w:ascii="宋体" w:eastAsia="宋体" w:hAnsi="宋体" w:hint="eastAsia"/>
          <w:bCs/>
          <w:szCs w:val="21"/>
        </w:rPr>
        <w:t>前递交投标</w:t>
      </w:r>
      <w:r w:rsidRPr="00B34070">
        <w:rPr>
          <w:rFonts w:ascii="宋体" w:eastAsia="宋体" w:hAnsi="宋体"/>
          <w:bCs/>
          <w:szCs w:val="21"/>
        </w:rPr>
        <w:t>文件</w:t>
      </w:r>
      <w:r w:rsidRPr="00B34070">
        <w:rPr>
          <w:rFonts w:ascii="宋体" w:eastAsia="宋体" w:hAnsi="宋体" w:hint="eastAsia"/>
          <w:szCs w:val="21"/>
        </w:rPr>
        <w:t>。</w:t>
      </w:r>
      <w:r w:rsidRPr="00B34070">
        <w:rPr>
          <w:rFonts w:ascii="宋体" w:eastAsia="宋体" w:hAnsi="宋体"/>
          <w:szCs w:val="21"/>
        </w:rPr>
        <w:tab/>
      </w:r>
    </w:p>
    <w:p w14:paraId="1EE9248A" w14:textId="77777777" w:rsidR="00F36B4B" w:rsidRPr="00B34070" w:rsidRDefault="00F36B4B" w:rsidP="00F36B4B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0" w:name="_Toc28359079"/>
      <w:bookmarkStart w:id="1" w:name="_Toc35393790"/>
      <w:bookmarkStart w:id="2" w:name="_Toc35393621"/>
      <w:bookmarkStart w:id="3" w:name="_Toc28359002"/>
      <w:bookmarkStart w:id="4" w:name="_Hlk24379207"/>
      <w:r w:rsidRPr="00B34070">
        <w:rPr>
          <w:rFonts w:ascii="宋体" w:eastAsia="宋体" w:hAnsi="宋体" w:cs="宋体" w:hint="eastAsia"/>
          <w:bCs/>
          <w:szCs w:val="21"/>
        </w:rPr>
        <w:t>一、项目基本情况</w:t>
      </w:r>
      <w:bookmarkEnd w:id="0"/>
      <w:bookmarkEnd w:id="1"/>
      <w:bookmarkEnd w:id="2"/>
      <w:bookmarkEnd w:id="3"/>
    </w:p>
    <w:p w14:paraId="712B905B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项目编号：</w:t>
      </w:r>
      <w:r w:rsidRPr="0065022F">
        <w:rPr>
          <w:rFonts w:ascii="宋体" w:eastAsia="宋体" w:hAnsi="宋体"/>
          <w:szCs w:val="21"/>
        </w:rPr>
        <w:t>BMCC-ZC22-0061</w:t>
      </w:r>
    </w:p>
    <w:p w14:paraId="2F4DE52D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项目名称：</w:t>
      </w:r>
      <w:r w:rsidRPr="0065022F">
        <w:rPr>
          <w:rFonts w:ascii="宋体" w:eastAsia="宋体" w:hAnsi="宋体" w:hint="eastAsia"/>
          <w:szCs w:val="21"/>
        </w:rPr>
        <w:t>中国科学院大学-计算机科学与技术学院-本科生实验室实验设备采购项目</w:t>
      </w:r>
    </w:p>
    <w:bookmarkEnd w:id="4"/>
    <w:p w14:paraId="5A5DBB66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预算金额：人民币</w:t>
      </w:r>
      <w:r>
        <w:rPr>
          <w:rFonts w:ascii="宋体" w:eastAsia="宋体" w:hAnsi="宋体"/>
          <w:szCs w:val="21"/>
        </w:rPr>
        <w:t>95</w:t>
      </w:r>
      <w:r w:rsidRPr="00B34070">
        <w:rPr>
          <w:rFonts w:ascii="宋体" w:eastAsia="宋体" w:hAnsi="宋体"/>
          <w:szCs w:val="21"/>
        </w:rPr>
        <w:t>万元</w:t>
      </w:r>
    </w:p>
    <w:p w14:paraId="58EB1FE7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最高限价：本项目中的分包预算价即为最高限价。</w:t>
      </w:r>
    </w:p>
    <w:p w14:paraId="4F33D7AE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采购需求：</w:t>
      </w:r>
      <w:r w:rsidRPr="00B34070">
        <w:rPr>
          <w:rFonts w:ascii="宋体" w:eastAsia="宋体" w:hAnsi="宋体"/>
          <w:szCs w:val="21"/>
        </w:rPr>
        <w:t xml:space="preserve"> </w:t>
      </w:r>
    </w:p>
    <w:tbl>
      <w:tblPr>
        <w:tblW w:w="935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277"/>
        <w:gridCol w:w="851"/>
        <w:gridCol w:w="992"/>
        <w:gridCol w:w="2835"/>
        <w:gridCol w:w="2834"/>
      </w:tblGrid>
      <w:tr w:rsidR="00F36B4B" w:rsidRPr="00B34070" w14:paraId="70732523" w14:textId="77777777" w:rsidTr="00DF424D">
        <w:trPr>
          <w:trHeight w:val="426"/>
          <w:jc w:val="center"/>
        </w:trPr>
        <w:tc>
          <w:tcPr>
            <w:tcW w:w="567" w:type="dxa"/>
            <w:vAlign w:val="center"/>
          </w:tcPr>
          <w:p w14:paraId="12E6043B" w14:textId="77777777" w:rsidR="00F36B4B" w:rsidRPr="0065022F" w:rsidRDefault="00F36B4B" w:rsidP="00DF424D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65022F">
              <w:rPr>
                <w:rFonts w:ascii="宋体" w:eastAsia="宋体" w:hAnsi="宋体"/>
                <w:bCs/>
                <w:szCs w:val="21"/>
              </w:rPr>
              <w:t>序号</w:t>
            </w:r>
          </w:p>
        </w:tc>
        <w:tc>
          <w:tcPr>
            <w:tcW w:w="1277" w:type="dxa"/>
            <w:vAlign w:val="center"/>
          </w:tcPr>
          <w:p w14:paraId="1D3D12FE" w14:textId="77777777" w:rsidR="00F36B4B" w:rsidRPr="0065022F" w:rsidRDefault="00F36B4B" w:rsidP="00DF424D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65022F">
              <w:rPr>
                <w:rFonts w:ascii="宋体" w:eastAsia="宋体" w:hAnsi="宋体"/>
                <w:bCs/>
                <w:szCs w:val="21"/>
              </w:rPr>
              <w:t>货物名称</w:t>
            </w:r>
          </w:p>
        </w:tc>
        <w:tc>
          <w:tcPr>
            <w:tcW w:w="851" w:type="dxa"/>
            <w:vAlign w:val="center"/>
          </w:tcPr>
          <w:p w14:paraId="4B0E5FA8" w14:textId="77777777" w:rsidR="00F36B4B" w:rsidRPr="0065022F" w:rsidRDefault="00F36B4B" w:rsidP="00DF424D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65022F">
              <w:rPr>
                <w:rFonts w:ascii="宋体" w:eastAsia="宋体" w:hAnsi="宋体"/>
                <w:bCs/>
                <w:szCs w:val="21"/>
              </w:rPr>
              <w:t>数量</w:t>
            </w:r>
          </w:p>
        </w:tc>
        <w:tc>
          <w:tcPr>
            <w:tcW w:w="992" w:type="dxa"/>
            <w:vAlign w:val="center"/>
          </w:tcPr>
          <w:p w14:paraId="01789184" w14:textId="77777777" w:rsidR="00F36B4B" w:rsidRPr="0065022F" w:rsidRDefault="00F36B4B" w:rsidP="00DF424D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65022F">
              <w:rPr>
                <w:rFonts w:ascii="宋体" w:eastAsia="宋体" w:hAnsi="宋体" w:hint="eastAsia"/>
                <w:bCs/>
                <w:szCs w:val="21"/>
              </w:rPr>
              <w:t>是否</w:t>
            </w:r>
            <w:r w:rsidRPr="0065022F">
              <w:rPr>
                <w:rFonts w:ascii="宋体" w:eastAsia="宋体" w:hAnsi="宋体"/>
                <w:bCs/>
                <w:szCs w:val="21"/>
              </w:rPr>
              <w:t>为核心产品</w:t>
            </w:r>
          </w:p>
        </w:tc>
        <w:tc>
          <w:tcPr>
            <w:tcW w:w="2835" w:type="dxa"/>
            <w:vAlign w:val="center"/>
          </w:tcPr>
          <w:p w14:paraId="0973347F" w14:textId="77777777" w:rsidR="00F36B4B" w:rsidRPr="00B34070" w:rsidRDefault="00F36B4B" w:rsidP="00DF424D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 w:rsidRPr="00B34070">
              <w:rPr>
                <w:rFonts w:ascii="宋体" w:eastAsia="宋体" w:hAnsi="宋体" w:hint="eastAsia"/>
                <w:b/>
                <w:szCs w:val="21"/>
              </w:rPr>
              <w:t>简要技术</w:t>
            </w:r>
            <w:r w:rsidRPr="00B34070">
              <w:rPr>
                <w:rFonts w:ascii="宋体" w:eastAsia="宋体" w:hAnsi="宋体"/>
                <w:b/>
                <w:szCs w:val="21"/>
              </w:rPr>
              <w:t>要求</w:t>
            </w:r>
          </w:p>
        </w:tc>
        <w:tc>
          <w:tcPr>
            <w:tcW w:w="2834" w:type="dxa"/>
            <w:vAlign w:val="center"/>
          </w:tcPr>
          <w:p w14:paraId="23B1A0D1" w14:textId="77777777" w:rsidR="00F36B4B" w:rsidRPr="00B34070" w:rsidRDefault="00F36B4B" w:rsidP="00DF424D">
            <w:pPr>
              <w:jc w:val="center"/>
              <w:rPr>
                <w:rFonts w:ascii="宋体" w:eastAsia="宋体" w:hAnsi="宋体" w:hint="eastAsia"/>
                <w:b/>
                <w:szCs w:val="21"/>
              </w:rPr>
            </w:pPr>
            <w:r w:rsidRPr="00B34070">
              <w:rPr>
                <w:rFonts w:ascii="宋体" w:eastAsia="宋体" w:hAnsi="宋体" w:hint="eastAsia"/>
                <w:b/>
                <w:szCs w:val="21"/>
              </w:rPr>
              <w:t>用途</w:t>
            </w:r>
          </w:p>
        </w:tc>
      </w:tr>
      <w:tr w:rsidR="00F36B4B" w:rsidRPr="00B34070" w14:paraId="0BBC833E" w14:textId="77777777" w:rsidTr="00DF424D">
        <w:trPr>
          <w:trHeight w:val="426"/>
          <w:jc w:val="center"/>
        </w:trPr>
        <w:tc>
          <w:tcPr>
            <w:tcW w:w="9356" w:type="dxa"/>
            <w:gridSpan w:val="6"/>
            <w:vAlign w:val="center"/>
          </w:tcPr>
          <w:p w14:paraId="0C64A28C" w14:textId="77777777" w:rsidR="00F36B4B" w:rsidRPr="0065022F" w:rsidRDefault="00F36B4B" w:rsidP="00DF424D">
            <w:pPr>
              <w:jc w:val="left"/>
              <w:rPr>
                <w:rFonts w:ascii="宋体" w:eastAsia="宋体" w:hAnsi="宋体" w:hint="eastAsia"/>
                <w:bCs/>
                <w:szCs w:val="21"/>
              </w:rPr>
            </w:pPr>
            <w:r w:rsidRPr="0065022F">
              <w:rPr>
                <w:rFonts w:ascii="宋体" w:eastAsia="宋体" w:hAnsi="宋体" w:hint="eastAsia"/>
                <w:bCs/>
                <w:szCs w:val="21"/>
              </w:rPr>
              <w:t>0</w:t>
            </w:r>
            <w:r w:rsidRPr="0065022F">
              <w:rPr>
                <w:rFonts w:ascii="宋体" w:eastAsia="宋体" w:hAnsi="宋体"/>
                <w:bCs/>
                <w:szCs w:val="21"/>
              </w:rPr>
              <w:t>1</w:t>
            </w:r>
            <w:r w:rsidRPr="0065022F">
              <w:rPr>
                <w:rFonts w:ascii="宋体" w:eastAsia="宋体" w:hAnsi="宋体" w:hint="eastAsia"/>
                <w:bCs/>
                <w:szCs w:val="21"/>
              </w:rPr>
              <w:t>包</w:t>
            </w:r>
            <w:r>
              <w:rPr>
                <w:rFonts w:ascii="宋体" w:eastAsia="宋体" w:hAnsi="宋体" w:hint="eastAsia"/>
                <w:bCs/>
                <w:szCs w:val="21"/>
              </w:rPr>
              <w:t xml:space="preserve"> </w:t>
            </w:r>
            <w:r>
              <w:rPr>
                <w:rFonts w:ascii="宋体" w:eastAsia="宋体" w:hAnsi="宋体"/>
                <w:bCs/>
                <w:szCs w:val="21"/>
              </w:rPr>
              <w:t xml:space="preserve"> </w:t>
            </w:r>
            <w:r w:rsidRPr="0065022F">
              <w:rPr>
                <w:rFonts w:ascii="宋体" w:eastAsia="宋体" w:hAnsi="宋体" w:hint="eastAsia"/>
                <w:bCs/>
                <w:szCs w:val="21"/>
              </w:rPr>
              <w:t>仪器设备购置</w:t>
            </w:r>
          </w:p>
        </w:tc>
      </w:tr>
      <w:tr w:rsidR="00F36B4B" w:rsidRPr="00B34070" w14:paraId="7F4FF7C3" w14:textId="77777777" w:rsidTr="00DF424D">
        <w:trPr>
          <w:trHeight w:val="238"/>
          <w:jc w:val="center"/>
        </w:trPr>
        <w:tc>
          <w:tcPr>
            <w:tcW w:w="567" w:type="dxa"/>
            <w:vAlign w:val="center"/>
          </w:tcPr>
          <w:p w14:paraId="5A03A5B5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hint="eastAsia"/>
                <w:bCs/>
                <w:szCs w:val="21"/>
              </w:rPr>
              <w:t>1-1</w:t>
            </w:r>
          </w:p>
        </w:tc>
        <w:tc>
          <w:tcPr>
            <w:tcW w:w="1277" w:type="dxa"/>
            <w:vAlign w:val="center"/>
          </w:tcPr>
          <w:p w14:paraId="58F8F5D5" w14:textId="77777777" w:rsidR="00F36B4B" w:rsidRPr="002B0F7E" w:rsidRDefault="00F36B4B" w:rsidP="00DF424D">
            <w:pPr>
              <w:jc w:val="center"/>
              <w:rPr>
                <w:rFonts w:ascii="宋体" w:eastAsia="宋体" w:hAnsi="宋体"/>
                <w:bCs/>
                <w:szCs w:val="21"/>
              </w:rPr>
            </w:pPr>
            <w:r w:rsidRPr="002B0F7E">
              <w:rPr>
                <w:rFonts w:ascii="宋体" w:eastAsia="宋体" w:hAnsi="宋体" w:hint="eastAsia"/>
                <w:bCs/>
                <w:szCs w:val="21"/>
              </w:rPr>
              <w:t>数字示波器</w:t>
            </w:r>
          </w:p>
        </w:tc>
        <w:tc>
          <w:tcPr>
            <w:tcW w:w="851" w:type="dxa"/>
            <w:vAlign w:val="center"/>
          </w:tcPr>
          <w:p w14:paraId="61FBC77D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/>
                <w:bCs/>
                <w:szCs w:val="21"/>
              </w:rPr>
            </w:pPr>
            <w:r w:rsidRPr="002B0F7E">
              <w:rPr>
                <w:rFonts w:ascii="宋体" w:eastAsia="宋体" w:hAnsi="宋体" w:hint="eastAsia"/>
                <w:bCs/>
                <w:szCs w:val="21"/>
              </w:rPr>
              <w:t>65台</w:t>
            </w:r>
          </w:p>
        </w:tc>
        <w:tc>
          <w:tcPr>
            <w:tcW w:w="992" w:type="dxa"/>
            <w:vAlign w:val="center"/>
          </w:tcPr>
          <w:p w14:paraId="132101D2" w14:textId="77777777" w:rsidR="00F36B4B" w:rsidRPr="00790CD7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790CD7"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2835" w:type="dxa"/>
            <w:vAlign w:val="center"/>
          </w:tcPr>
          <w:p w14:paraId="744F8EFB" w14:textId="77777777" w:rsidR="00F36B4B" w:rsidRPr="002B0F7E" w:rsidRDefault="00F36B4B" w:rsidP="00DF424D">
            <w:pPr>
              <w:jc w:val="left"/>
              <w:rPr>
                <w:rFonts w:ascii="宋体" w:eastAsia="宋体" w:hAnsi="宋体" w:hint="eastAsia"/>
                <w:szCs w:val="21"/>
              </w:rPr>
            </w:pPr>
            <w:r w:rsidRPr="002B0F7E">
              <w:rPr>
                <w:rFonts w:ascii="宋体" w:eastAsia="宋体" w:hAnsi="宋体" w:hint="eastAsia"/>
                <w:szCs w:val="21"/>
              </w:rPr>
              <w:t>双通道+1个外触发通道，通道分别具有独立旋钮控制；模拟带宽100MHz；实时采样率1GSa/S</w:t>
            </w:r>
            <w:r w:rsidRPr="002B0F7E">
              <w:rPr>
                <w:rFonts w:ascii="宋体" w:eastAsia="宋体" w:hAnsi="宋体"/>
                <w:szCs w:val="21"/>
              </w:rPr>
              <w:t>…</w:t>
            </w:r>
          </w:p>
        </w:tc>
        <w:tc>
          <w:tcPr>
            <w:tcW w:w="2834" w:type="dxa"/>
            <w:vAlign w:val="center"/>
          </w:tcPr>
          <w:p w14:paraId="2B2D2E24" w14:textId="77777777" w:rsidR="00F36B4B" w:rsidRPr="002B0F7E" w:rsidRDefault="00F36B4B" w:rsidP="00DF424D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主要培养学生直观的了解模拟信号、数字信号、时钟信号的波形参数，波形产生调制，学习</w:t>
            </w:r>
            <w:proofErr w:type="spellStart"/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matlab</w:t>
            </w:r>
            <w:proofErr w:type="spellEnd"/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和仪器之间的数据互通，培养学生对示波器的使用</w:t>
            </w:r>
          </w:p>
        </w:tc>
      </w:tr>
      <w:tr w:rsidR="00F36B4B" w:rsidRPr="00B34070" w14:paraId="34E774C3" w14:textId="77777777" w:rsidTr="00DF424D">
        <w:trPr>
          <w:trHeight w:val="238"/>
          <w:jc w:val="center"/>
        </w:trPr>
        <w:tc>
          <w:tcPr>
            <w:tcW w:w="567" w:type="dxa"/>
            <w:vAlign w:val="center"/>
          </w:tcPr>
          <w:p w14:paraId="39E0E821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hint="eastAsia"/>
                <w:bCs/>
                <w:szCs w:val="21"/>
              </w:rPr>
              <w:t>1-2</w:t>
            </w:r>
          </w:p>
        </w:tc>
        <w:tc>
          <w:tcPr>
            <w:tcW w:w="1277" w:type="dxa"/>
            <w:vAlign w:val="center"/>
          </w:tcPr>
          <w:p w14:paraId="0436103C" w14:textId="77777777" w:rsidR="00F36B4B" w:rsidRPr="002B0F7E" w:rsidRDefault="00F36B4B" w:rsidP="00DF424D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szCs w:val="21"/>
              </w:rPr>
              <w:t>任意波形发生器</w:t>
            </w:r>
          </w:p>
        </w:tc>
        <w:tc>
          <w:tcPr>
            <w:tcW w:w="851" w:type="dxa"/>
            <w:vAlign w:val="center"/>
          </w:tcPr>
          <w:p w14:paraId="291983E6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65台</w:t>
            </w:r>
          </w:p>
        </w:tc>
        <w:tc>
          <w:tcPr>
            <w:tcW w:w="992" w:type="dxa"/>
            <w:vAlign w:val="center"/>
          </w:tcPr>
          <w:p w14:paraId="52E5C793" w14:textId="77777777" w:rsidR="00F36B4B" w:rsidRPr="00790CD7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790CD7"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2835" w:type="dxa"/>
            <w:vAlign w:val="center"/>
          </w:tcPr>
          <w:p w14:paraId="54263502" w14:textId="77777777" w:rsidR="00F36B4B" w:rsidRPr="002B0F7E" w:rsidRDefault="00F36B4B" w:rsidP="00DF424D">
            <w:pPr>
              <w:rPr>
                <w:rFonts w:ascii="宋体" w:eastAsia="宋体" w:hAnsi="宋体" w:cs="宋体" w:hint="eastAsia"/>
                <w:bCs/>
                <w:color w:val="000000"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等性能双通道信号输出，正弦波输出频率1uHz~30MHz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;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采样率150MSa/S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;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垂直分辨率14-bit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…</w:t>
            </w:r>
          </w:p>
        </w:tc>
        <w:tc>
          <w:tcPr>
            <w:tcW w:w="2834" w:type="dxa"/>
            <w:vAlign w:val="center"/>
          </w:tcPr>
          <w:p w14:paraId="58CC6910" w14:textId="77777777" w:rsidR="00F36B4B" w:rsidRPr="002B0F7E" w:rsidRDefault="00F36B4B" w:rsidP="00DF424D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主要培养学生直观的了解复杂模拟信号，包括L</w:t>
            </w:r>
            <w:r w:rsidRPr="002B0F7E">
              <w:rPr>
                <w:rFonts w:ascii="宋体" w:eastAsia="宋体" w:hAnsi="宋体" w:cs="宋体"/>
                <w:bCs/>
                <w:szCs w:val="21"/>
              </w:rPr>
              <w:t>FM</w:t>
            </w: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、</w:t>
            </w:r>
            <w:r w:rsidRPr="002B0F7E">
              <w:rPr>
                <w:rFonts w:ascii="宋体" w:eastAsia="宋体" w:hAnsi="宋体" w:cs="宋体"/>
                <w:bCs/>
                <w:szCs w:val="21"/>
              </w:rPr>
              <w:t>AM</w:t>
            </w: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、F</w:t>
            </w:r>
            <w:r w:rsidRPr="002B0F7E">
              <w:rPr>
                <w:rFonts w:ascii="宋体" w:eastAsia="宋体" w:hAnsi="宋体" w:cs="宋体"/>
                <w:bCs/>
                <w:szCs w:val="21"/>
              </w:rPr>
              <w:t>M</w:t>
            </w: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、P</w:t>
            </w:r>
            <w:r w:rsidRPr="002B0F7E">
              <w:rPr>
                <w:rFonts w:ascii="宋体" w:eastAsia="宋体" w:hAnsi="宋体" w:cs="宋体"/>
                <w:bCs/>
                <w:szCs w:val="21"/>
              </w:rPr>
              <w:t>M</w:t>
            </w: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等各类调制信号的生成，学习</w:t>
            </w:r>
            <w:proofErr w:type="spellStart"/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matlab</w:t>
            </w:r>
            <w:proofErr w:type="spellEnd"/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和仪器之间的数据互通，使用变成语言在仪表上实现信号的产生。培养学生对任意波形发生器的使用</w:t>
            </w:r>
          </w:p>
        </w:tc>
      </w:tr>
      <w:tr w:rsidR="00F36B4B" w:rsidRPr="00B34070" w14:paraId="35A53293" w14:textId="77777777" w:rsidTr="00DF424D">
        <w:trPr>
          <w:trHeight w:val="238"/>
          <w:jc w:val="center"/>
        </w:trPr>
        <w:tc>
          <w:tcPr>
            <w:tcW w:w="567" w:type="dxa"/>
            <w:vAlign w:val="center"/>
          </w:tcPr>
          <w:p w14:paraId="2E773089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hint="eastAsia"/>
                <w:bCs/>
                <w:szCs w:val="21"/>
              </w:rPr>
              <w:t>1-</w:t>
            </w:r>
            <w:r w:rsidRPr="002B0F7E">
              <w:rPr>
                <w:rFonts w:ascii="宋体" w:eastAsia="宋体" w:hAnsi="宋体"/>
                <w:bCs/>
                <w:szCs w:val="21"/>
              </w:rPr>
              <w:t>3</w:t>
            </w:r>
          </w:p>
        </w:tc>
        <w:tc>
          <w:tcPr>
            <w:tcW w:w="1277" w:type="dxa"/>
            <w:vAlign w:val="center"/>
          </w:tcPr>
          <w:p w14:paraId="2D8DCD7D" w14:textId="77777777" w:rsidR="00F36B4B" w:rsidRPr="002B0F7E" w:rsidRDefault="00F36B4B" w:rsidP="00DF424D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szCs w:val="21"/>
              </w:rPr>
              <w:t>逻辑分析仪</w:t>
            </w:r>
          </w:p>
        </w:tc>
        <w:tc>
          <w:tcPr>
            <w:tcW w:w="851" w:type="dxa"/>
            <w:vAlign w:val="center"/>
          </w:tcPr>
          <w:p w14:paraId="34110675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65台</w:t>
            </w:r>
          </w:p>
        </w:tc>
        <w:tc>
          <w:tcPr>
            <w:tcW w:w="992" w:type="dxa"/>
            <w:vAlign w:val="center"/>
          </w:tcPr>
          <w:p w14:paraId="0C318C60" w14:textId="77777777" w:rsidR="00F36B4B" w:rsidRPr="00790CD7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790CD7"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2835" w:type="dxa"/>
            <w:vAlign w:val="center"/>
          </w:tcPr>
          <w:p w14:paraId="63E2F87E" w14:textId="77777777" w:rsidR="00F36B4B" w:rsidRPr="002B0F7E" w:rsidRDefault="00F36B4B" w:rsidP="00DF424D">
            <w:pPr>
              <w:rPr>
                <w:rFonts w:ascii="宋体" w:eastAsia="宋体" w:hAnsi="宋体" w:cs="宋体" w:hint="eastAsia"/>
                <w:bCs/>
                <w:color w:val="000000"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通道数：16CH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;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支持模式及最高采样率：正常模式100M（16CH），流模式20M(16CH)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…</w:t>
            </w:r>
          </w:p>
        </w:tc>
        <w:tc>
          <w:tcPr>
            <w:tcW w:w="2834" w:type="dxa"/>
            <w:vAlign w:val="center"/>
          </w:tcPr>
          <w:p w14:paraId="1563EDC4" w14:textId="77777777" w:rsidR="00F36B4B" w:rsidRPr="002B0F7E" w:rsidRDefault="00F36B4B" w:rsidP="00DF424D">
            <w:pPr>
              <w:rPr>
                <w:rFonts w:ascii="宋体" w:eastAsia="宋体" w:hAnsi="宋体" w:hint="eastAsia"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主要培养学生直观的了解复杂数字信号，包括时钟信号，D</w:t>
            </w:r>
            <w:r w:rsidRPr="002B0F7E">
              <w:rPr>
                <w:rFonts w:ascii="宋体" w:eastAsia="宋体" w:hAnsi="宋体" w:cs="宋体"/>
                <w:bCs/>
                <w:szCs w:val="21"/>
              </w:rPr>
              <w:t>AC</w:t>
            </w: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前级数字信号和A</w:t>
            </w:r>
            <w:r w:rsidRPr="002B0F7E">
              <w:rPr>
                <w:rFonts w:ascii="宋体" w:eastAsia="宋体" w:hAnsi="宋体" w:cs="宋体"/>
                <w:bCs/>
                <w:szCs w:val="21"/>
              </w:rPr>
              <w:t>DC</w:t>
            </w: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采集后数字信号，测量F</w:t>
            </w:r>
            <w:r w:rsidRPr="002B0F7E">
              <w:rPr>
                <w:rFonts w:ascii="宋体" w:eastAsia="宋体" w:hAnsi="宋体" w:cs="宋体"/>
                <w:bCs/>
                <w:szCs w:val="21"/>
              </w:rPr>
              <w:t>PGA</w:t>
            </w: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逻辑时许等。培养学生对逻辑分析仪的使用</w:t>
            </w:r>
          </w:p>
        </w:tc>
      </w:tr>
      <w:tr w:rsidR="00F36B4B" w:rsidRPr="00B34070" w14:paraId="6799999A" w14:textId="77777777" w:rsidTr="00DF424D">
        <w:trPr>
          <w:trHeight w:val="238"/>
          <w:jc w:val="center"/>
        </w:trPr>
        <w:tc>
          <w:tcPr>
            <w:tcW w:w="567" w:type="dxa"/>
            <w:vAlign w:val="center"/>
          </w:tcPr>
          <w:p w14:paraId="1D91F7FD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hint="eastAsia"/>
                <w:bCs/>
                <w:szCs w:val="21"/>
              </w:rPr>
              <w:t>1-</w:t>
            </w:r>
            <w:r w:rsidRPr="002B0F7E">
              <w:rPr>
                <w:rFonts w:ascii="宋体" w:eastAsia="宋体" w:hAnsi="宋体"/>
                <w:bCs/>
                <w:szCs w:val="21"/>
              </w:rPr>
              <w:t>4</w:t>
            </w:r>
          </w:p>
        </w:tc>
        <w:tc>
          <w:tcPr>
            <w:tcW w:w="1277" w:type="dxa"/>
            <w:vAlign w:val="center"/>
          </w:tcPr>
          <w:p w14:paraId="03E35C70" w14:textId="77777777" w:rsidR="00F36B4B" w:rsidRPr="002B0F7E" w:rsidRDefault="00F36B4B" w:rsidP="00DF424D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szCs w:val="21"/>
              </w:rPr>
              <w:t>手持万用表</w:t>
            </w:r>
          </w:p>
        </w:tc>
        <w:tc>
          <w:tcPr>
            <w:tcW w:w="851" w:type="dxa"/>
            <w:vAlign w:val="center"/>
          </w:tcPr>
          <w:p w14:paraId="445DD8A7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65台</w:t>
            </w:r>
          </w:p>
        </w:tc>
        <w:tc>
          <w:tcPr>
            <w:tcW w:w="992" w:type="dxa"/>
            <w:vAlign w:val="center"/>
          </w:tcPr>
          <w:p w14:paraId="5F4D5FB3" w14:textId="77777777" w:rsidR="00F36B4B" w:rsidRPr="00790CD7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  <w:lang w:eastAsia="zh-Hans"/>
              </w:rPr>
            </w:pPr>
            <w:r w:rsidRPr="00790CD7"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2835" w:type="dxa"/>
            <w:vAlign w:val="center"/>
          </w:tcPr>
          <w:p w14:paraId="365D387C" w14:textId="77777777" w:rsidR="00F36B4B" w:rsidRPr="002B0F7E" w:rsidRDefault="00F36B4B" w:rsidP="00DF424D">
            <w:pPr>
              <w:rPr>
                <w:rFonts w:ascii="宋体" w:eastAsia="宋体" w:hAnsi="宋体" w:cs="宋体" w:hint="eastAsia"/>
                <w:bCs/>
                <w:color w:val="000000"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直流电压：6V/60V/600V;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  <w:lang w:eastAsia="zh-Hans"/>
              </w:rPr>
              <w:t>★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交流电压：6V/60V/600V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;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交流毫伏：600.0mV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;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二极管测试：2V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…</w:t>
            </w:r>
          </w:p>
        </w:tc>
        <w:tc>
          <w:tcPr>
            <w:tcW w:w="2834" w:type="dxa"/>
            <w:vAlign w:val="center"/>
          </w:tcPr>
          <w:p w14:paraId="314CBA73" w14:textId="77777777" w:rsidR="00F36B4B" w:rsidRPr="002B0F7E" w:rsidRDefault="00F36B4B" w:rsidP="00DF424D">
            <w:pPr>
              <w:rPr>
                <w:rFonts w:ascii="宋体" w:eastAsia="宋体" w:hAnsi="宋体" w:hint="eastAsia"/>
                <w:szCs w:val="21"/>
              </w:rPr>
            </w:pPr>
            <w:r w:rsidRPr="002B0F7E">
              <w:rPr>
                <w:rFonts w:ascii="宋体" w:eastAsia="宋体" w:hAnsi="宋体" w:cs="宋体" w:hint="eastAsia"/>
                <w:kern w:val="0"/>
                <w:szCs w:val="21"/>
              </w:rPr>
              <w:t>主要学习测量板级电压、电流、电阻等，测量各类电阻电压电流信号。</w:t>
            </w:r>
          </w:p>
        </w:tc>
      </w:tr>
      <w:tr w:rsidR="00F36B4B" w:rsidRPr="00B34070" w14:paraId="0CD15EC0" w14:textId="77777777" w:rsidTr="00DF424D">
        <w:trPr>
          <w:trHeight w:val="238"/>
          <w:jc w:val="center"/>
        </w:trPr>
        <w:tc>
          <w:tcPr>
            <w:tcW w:w="567" w:type="dxa"/>
            <w:vAlign w:val="center"/>
          </w:tcPr>
          <w:p w14:paraId="0AA6A242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hint="eastAsia"/>
                <w:bCs/>
                <w:szCs w:val="21"/>
              </w:rPr>
              <w:lastRenderedPageBreak/>
              <w:t>1-</w:t>
            </w:r>
            <w:r w:rsidRPr="002B0F7E">
              <w:rPr>
                <w:rFonts w:ascii="宋体" w:eastAsia="宋体" w:hAnsi="宋体"/>
                <w:bCs/>
                <w:szCs w:val="21"/>
              </w:rPr>
              <w:t>5</w:t>
            </w:r>
          </w:p>
        </w:tc>
        <w:tc>
          <w:tcPr>
            <w:tcW w:w="1277" w:type="dxa"/>
            <w:vAlign w:val="center"/>
          </w:tcPr>
          <w:p w14:paraId="35AB7460" w14:textId="77777777" w:rsidR="00F36B4B" w:rsidRPr="002B0F7E" w:rsidRDefault="00F36B4B" w:rsidP="00DF424D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szCs w:val="21"/>
              </w:rPr>
              <w:t>焊台</w:t>
            </w:r>
          </w:p>
        </w:tc>
        <w:tc>
          <w:tcPr>
            <w:tcW w:w="851" w:type="dxa"/>
            <w:vAlign w:val="center"/>
          </w:tcPr>
          <w:p w14:paraId="0D9C5BC6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65台</w:t>
            </w:r>
          </w:p>
        </w:tc>
        <w:tc>
          <w:tcPr>
            <w:tcW w:w="992" w:type="dxa"/>
            <w:vAlign w:val="center"/>
          </w:tcPr>
          <w:p w14:paraId="427966B0" w14:textId="77777777" w:rsidR="00F36B4B" w:rsidRPr="00790CD7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  <w:lang w:eastAsia="zh-Hans"/>
              </w:rPr>
            </w:pPr>
            <w:r w:rsidRPr="00790CD7"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2835" w:type="dxa"/>
            <w:vAlign w:val="center"/>
          </w:tcPr>
          <w:p w14:paraId="46654AC6" w14:textId="77777777" w:rsidR="00F36B4B" w:rsidRPr="002B0F7E" w:rsidRDefault="00F36B4B" w:rsidP="00DF424D">
            <w:pPr>
              <w:pStyle w:val="A6"/>
              <w:framePr w:wrap="auto" w:yAlign="inline"/>
              <w:jc w:val="left"/>
              <w:rPr>
                <w:rFonts w:ascii="宋体" w:eastAsia="宋体" w:hAnsi="宋体"/>
              </w:rPr>
            </w:pPr>
            <w:r w:rsidRPr="002B0F7E">
              <w:rPr>
                <w:rFonts w:ascii="宋体" w:eastAsia="宋体" w:hAnsi="宋体"/>
              </w:rPr>
              <w:t>主机功率：760W</w:t>
            </w:r>
            <w:r w:rsidRPr="002B0F7E">
              <w:rPr>
                <w:rFonts w:ascii="宋体" w:eastAsia="宋体" w:hAnsi="宋体" w:hint="default"/>
              </w:rPr>
              <w:t>;</w:t>
            </w:r>
            <w:r w:rsidRPr="002B0F7E">
              <w:rPr>
                <w:rFonts w:ascii="宋体" w:eastAsia="宋体" w:hAnsi="宋体"/>
              </w:rPr>
              <w:t>显示方式：LED数显（单屏）;出风方式：风泵;风量：23L/Min</w:t>
            </w:r>
          </w:p>
        </w:tc>
        <w:tc>
          <w:tcPr>
            <w:tcW w:w="2834" w:type="dxa"/>
            <w:vAlign w:val="center"/>
          </w:tcPr>
          <w:p w14:paraId="36F269CB" w14:textId="77777777" w:rsidR="00F36B4B" w:rsidRPr="002B0F7E" w:rsidRDefault="00F36B4B" w:rsidP="00DF424D">
            <w:pPr>
              <w:rPr>
                <w:rFonts w:ascii="宋体" w:eastAsia="宋体" w:hAnsi="宋体" w:hint="eastAsia"/>
                <w:szCs w:val="21"/>
              </w:rPr>
            </w:pPr>
            <w:r w:rsidRPr="002B0F7E">
              <w:rPr>
                <w:rFonts w:ascii="宋体" w:eastAsia="宋体" w:hAnsi="宋体" w:cs="宋体" w:hint="eastAsia"/>
                <w:kern w:val="0"/>
                <w:szCs w:val="21"/>
              </w:rPr>
              <w:t>学习数字电路，模拟电路板级器件的焊接</w:t>
            </w:r>
          </w:p>
        </w:tc>
      </w:tr>
      <w:tr w:rsidR="00F36B4B" w:rsidRPr="00B34070" w14:paraId="04557BDD" w14:textId="77777777" w:rsidTr="00DF424D">
        <w:trPr>
          <w:trHeight w:val="238"/>
          <w:jc w:val="center"/>
        </w:trPr>
        <w:tc>
          <w:tcPr>
            <w:tcW w:w="567" w:type="dxa"/>
            <w:vAlign w:val="center"/>
          </w:tcPr>
          <w:p w14:paraId="572CA299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hint="eastAsia"/>
                <w:bCs/>
                <w:szCs w:val="21"/>
              </w:rPr>
              <w:t>1-</w:t>
            </w:r>
            <w:r w:rsidRPr="002B0F7E">
              <w:rPr>
                <w:rFonts w:ascii="宋体" w:eastAsia="宋体" w:hAnsi="宋体"/>
                <w:bCs/>
                <w:szCs w:val="21"/>
              </w:rPr>
              <w:t>6</w:t>
            </w:r>
          </w:p>
        </w:tc>
        <w:tc>
          <w:tcPr>
            <w:tcW w:w="1277" w:type="dxa"/>
            <w:vAlign w:val="center"/>
          </w:tcPr>
          <w:p w14:paraId="66669FEC" w14:textId="77777777" w:rsidR="00F36B4B" w:rsidRPr="002B0F7E" w:rsidRDefault="00F36B4B" w:rsidP="00DF424D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szCs w:val="21"/>
              </w:rPr>
              <w:t>FPGA开发板</w:t>
            </w:r>
          </w:p>
        </w:tc>
        <w:tc>
          <w:tcPr>
            <w:tcW w:w="851" w:type="dxa"/>
            <w:vAlign w:val="center"/>
          </w:tcPr>
          <w:p w14:paraId="0A12007F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20台</w:t>
            </w:r>
          </w:p>
        </w:tc>
        <w:tc>
          <w:tcPr>
            <w:tcW w:w="992" w:type="dxa"/>
            <w:vAlign w:val="center"/>
          </w:tcPr>
          <w:p w14:paraId="6FA9C0DB" w14:textId="77777777" w:rsidR="00F36B4B" w:rsidRPr="00790CD7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  <w:lang w:eastAsia="zh-Hans"/>
              </w:rPr>
            </w:pPr>
            <w:r w:rsidRPr="00790CD7">
              <w:rPr>
                <w:rFonts w:ascii="宋体" w:eastAsia="宋体" w:hAnsi="宋体" w:hint="eastAsia"/>
                <w:bCs/>
                <w:szCs w:val="21"/>
              </w:rPr>
              <w:t>是</w:t>
            </w:r>
          </w:p>
        </w:tc>
        <w:tc>
          <w:tcPr>
            <w:tcW w:w="2835" w:type="dxa"/>
            <w:vAlign w:val="center"/>
          </w:tcPr>
          <w:p w14:paraId="5E587EA7" w14:textId="77777777" w:rsidR="00F36B4B" w:rsidRPr="002B0F7E" w:rsidRDefault="00F36B4B" w:rsidP="00DF424D">
            <w:pPr>
              <w:rPr>
                <w:rFonts w:ascii="宋体" w:eastAsia="宋体" w:hAnsi="宋体" w:cs="宋体" w:hint="eastAsia"/>
                <w:bCs/>
                <w:color w:val="000000"/>
                <w:szCs w:val="21"/>
              </w:rPr>
            </w:pP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 xml:space="preserve">平台要求搭载Xilinx 最新的ZYNQ </w:t>
            </w:r>
            <w:proofErr w:type="spellStart"/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U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ltra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Scale</w:t>
            </w:r>
            <w:proofErr w:type="spellEnd"/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全可编程器件；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逻辑logic256k、block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 xml:space="preserve"> ram 4.5Mb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、D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SP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1248个，板载4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GB DDR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4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…</w:t>
            </w:r>
          </w:p>
        </w:tc>
        <w:tc>
          <w:tcPr>
            <w:tcW w:w="2834" w:type="dxa"/>
            <w:vAlign w:val="center"/>
          </w:tcPr>
          <w:p w14:paraId="03FFB87E" w14:textId="77777777" w:rsidR="00F36B4B" w:rsidRPr="002B0F7E" w:rsidRDefault="00F36B4B" w:rsidP="00DF424D">
            <w:pPr>
              <w:rPr>
                <w:rFonts w:ascii="宋体" w:eastAsia="宋体" w:hAnsi="宋体" w:hint="eastAsia"/>
                <w:szCs w:val="21"/>
              </w:rPr>
            </w:pPr>
            <w:r w:rsidRPr="002B0F7E">
              <w:rPr>
                <w:rFonts w:ascii="宋体" w:eastAsia="宋体" w:hAnsi="宋体" w:cs="宋体" w:hint="eastAsia"/>
                <w:kern w:val="0"/>
                <w:szCs w:val="21"/>
              </w:rPr>
              <w:t>数字逻辑、计算机系统结构、计算机组成原理、Python编程等相关课程实验多用板卡</w:t>
            </w:r>
          </w:p>
        </w:tc>
      </w:tr>
      <w:tr w:rsidR="00F36B4B" w:rsidRPr="00B34070" w14:paraId="1E999BAA" w14:textId="77777777" w:rsidTr="00DF424D">
        <w:trPr>
          <w:trHeight w:val="238"/>
          <w:jc w:val="center"/>
        </w:trPr>
        <w:tc>
          <w:tcPr>
            <w:tcW w:w="567" w:type="dxa"/>
            <w:vAlign w:val="center"/>
          </w:tcPr>
          <w:p w14:paraId="5E7D88B4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hint="eastAsia"/>
                <w:bCs/>
                <w:szCs w:val="21"/>
              </w:rPr>
              <w:t>1-</w:t>
            </w:r>
            <w:r w:rsidRPr="002B0F7E">
              <w:rPr>
                <w:rFonts w:ascii="宋体" w:eastAsia="宋体" w:hAnsi="宋体"/>
                <w:bCs/>
                <w:szCs w:val="21"/>
              </w:rPr>
              <w:t>7</w:t>
            </w:r>
          </w:p>
        </w:tc>
        <w:tc>
          <w:tcPr>
            <w:tcW w:w="1277" w:type="dxa"/>
            <w:vAlign w:val="center"/>
          </w:tcPr>
          <w:p w14:paraId="10F23CCE" w14:textId="77777777" w:rsidR="00F36B4B" w:rsidRPr="002B0F7E" w:rsidRDefault="00F36B4B" w:rsidP="00DF424D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szCs w:val="21"/>
              </w:rPr>
              <w:t>可调直流开关电源</w:t>
            </w:r>
          </w:p>
        </w:tc>
        <w:tc>
          <w:tcPr>
            <w:tcW w:w="851" w:type="dxa"/>
            <w:vAlign w:val="center"/>
          </w:tcPr>
          <w:p w14:paraId="38137564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65台</w:t>
            </w:r>
          </w:p>
        </w:tc>
        <w:tc>
          <w:tcPr>
            <w:tcW w:w="992" w:type="dxa"/>
            <w:vAlign w:val="center"/>
          </w:tcPr>
          <w:p w14:paraId="5D8B4CE7" w14:textId="77777777" w:rsidR="00F36B4B" w:rsidRPr="00790CD7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  <w:lang w:eastAsia="zh-Hans"/>
              </w:rPr>
            </w:pPr>
            <w:r w:rsidRPr="00790CD7"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2835" w:type="dxa"/>
            <w:vAlign w:val="center"/>
          </w:tcPr>
          <w:p w14:paraId="44121003" w14:textId="77777777" w:rsidR="00F36B4B" w:rsidRPr="002B0F7E" w:rsidRDefault="00F36B4B" w:rsidP="00DF424D">
            <w:pPr>
              <w:jc w:val="left"/>
              <w:rPr>
                <w:rFonts w:ascii="宋体" w:eastAsia="宋体" w:hAnsi="宋体" w:cs="宋体" w:hint="eastAsia"/>
                <w:bCs/>
                <w:color w:val="000000"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三路输出，总功率220W：CH1:32V/3.2A，CH2：32V/3.2A，CH3：2.5V/3.3V/5V/3.2A三路通道单独可控，电压值在设置范围内均连续可调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…</w:t>
            </w:r>
          </w:p>
        </w:tc>
        <w:tc>
          <w:tcPr>
            <w:tcW w:w="2834" w:type="dxa"/>
            <w:vAlign w:val="center"/>
          </w:tcPr>
          <w:p w14:paraId="03FD119E" w14:textId="77777777" w:rsidR="00F36B4B" w:rsidRPr="002B0F7E" w:rsidRDefault="00F36B4B" w:rsidP="00DF424D">
            <w:pPr>
              <w:rPr>
                <w:rFonts w:ascii="宋体" w:eastAsia="宋体" w:hAnsi="宋体" w:hint="eastAsia"/>
                <w:szCs w:val="21"/>
              </w:rPr>
            </w:pPr>
            <w:r w:rsidRPr="002B0F7E">
              <w:rPr>
                <w:rFonts w:ascii="宋体" w:eastAsia="宋体" w:hAnsi="宋体" w:cs="宋体" w:hint="eastAsia"/>
                <w:kern w:val="0"/>
                <w:szCs w:val="21"/>
              </w:rPr>
              <w:t>主要用于对器件级，模块级，板级产品的直流供电</w:t>
            </w:r>
          </w:p>
        </w:tc>
      </w:tr>
      <w:tr w:rsidR="00F36B4B" w:rsidRPr="00B34070" w14:paraId="02953AA3" w14:textId="77777777" w:rsidTr="00DF424D">
        <w:trPr>
          <w:trHeight w:val="238"/>
          <w:jc w:val="center"/>
        </w:trPr>
        <w:tc>
          <w:tcPr>
            <w:tcW w:w="567" w:type="dxa"/>
            <w:vAlign w:val="center"/>
          </w:tcPr>
          <w:p w14:paraId="05F58441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hint="eastAsia"/>
                <w:bCs/>
                <w:szCs w:val="21"/>
              </w:rPr>
              <w:t>1-</w:t>
            </w:r>
            <w:r w:rsidRPr="002B0F7E">
              <w:rPr>
                <w:rFonts w:ascii="宋体" w:eastAsia="宋体" w:hAnsi="宋体"/>
                <w:bCs/>
                <w:szCs w:val="21"/>
              </w:rPr>
              <w:t>8</w:t>
            </w:r>
          </w:p>
        </w:tc>
        <w:tc>
          <w:tcPr>
            <w:tcW w:w="1277" w:type="dxa"/>
            <w:vAlign w:val="center"/>
          </w:tcPr>
          <w:p w14:paraId="36DF6DA2" w14:textId="77777777" w:rsidR="00F36B4B" w:rsidRPr="002B0F7E" w:rsidRDefault="00F36B4B" w:rsidP="00DF424D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szCs w:val="21"/>
              </w:rPr>
              <w:t>频谱分析仪</w:t>
            </w:r>
          </w:p>
        </w:tc>
        <w:tc>
          <w:tcPr>
            <w:tcW w:w="851" w:type="dxa"/>
            <w:vAlign w:val="center"/>
          </w:tcPr>
          <w:p w14:paraId="347DA649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1台</w:t>
            </w:r>
          </w:p>
        </w:tc>
        <w:tc>
          <w:tcPr>
            <w:tcW w:w="992" w:type="dxa"/>
            <w:vAlign w:val="center"/>
          </w:tcPr>
          <w:p w14:paraId="53610E78" w14:textId="77777777" w:rsidR="00F36B4B" w:rsidRPr="00790CD7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  <w:lang w:eastAsia="zh-Hans"/>
              </w:rPr>
            </w:pPr>
            <w:r w:rsidRPr="00790CD7"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2835" w:type="dxa"/>
            <w:vAlign w:val="center"/>
          </w:tcPr>
          <w:p w14:paraId="4D74E42A" w14:textId="77777777" w:rsidR="00F36B4B" w:rsidRPr="002B0F7E" w:rsidRDefault="00F36B4B" w:rsidP="00DF424D">
            <w:pPr>
              <w:pStyle w:val="a5"/>
              <w:widowControl w:val="0"/>
              <w:spacing w:before="0" w:beforeAutospacing="0" w:after="0" w:afterAutospacing="0"/>
              <w:ind w:firstLine="0"/>
              <w:jc w:val="both"/>
              <w:rPr>
                <w:rFonts w:eastAsia="宋体" w:hint="eastAsia"/>
                <w:sz w:val="21"/>
                <w:szCs w:val="21"/>
              </w:rPr>
            </w:pPr>
            <w:r w:rsidRPr="002B0F7E">
              <w:rPr>
                <w:rFonts w:eastAsia="宋体" w:hint="eastAsia"/>
                <w:sz w:val="21"/>
                <w:szCs w:val="21"/>
              </w:rPr>
              <w:t>全数字中频技术，频率范围从9KHz到3.2GHz</w:t>
            </w:r>
            <w:r w:rsidRPr="002B0F7E">
              <w:rPr>
                <w:rFonts w:eastAsia="宋体"/>
                <w:sz w:val="21"/>
                <w:szCs w:val="21"/>
              </w:rPr>
              <w:t>;</w:t>
            </w:r>
            <w:r w:rsidRPr="002B0F7E">
              <w:rPr>
                <w:rFonts w:eastAsia="宋体" w:hint="eastAsia"/>
                <w:sz w:val="21"/>
                <w:szCs w:val="21"/>
              </w:rPr>
              <w:t>显示平均噪声电平DANL小于-16</w:t>
            </w:r>
            <w:r w:rsidRPr="002B0F7E">
              <w:rPr>
                <w:rFonts w:eastAsia="宋体"/>
                <w:sz w:val="21"/>
                <w:szCs w:val="21"/>
              </w:rPr>
              <w:t>1</w:t>
            </w:r>
            <w:r w:rsidRPr="002B0F7E">
              <w:rPr>
                <w:rFonts w:eastAsia="宋体" w:hint="eastAsia"/>
                <w:sz w:val="21"/>
                <w:szCs w:val="21"/>
              </w:rPr>
              <w:t>dBm</w:t>
            </w:r>
            <w:r w:rsidRPr="002B0F7E">
              <w:rPr>
                <w:rFonts w:eastAsia="宋体"/>
                <w:sz w:val="21"/>
                <w:szCs w:val="21"/>
              </w:rPr>
              <w:t>/Hz;</w:t>
            </w:r>
            <w:r w:rsidRPr="002B0F7E">
              <w:rPr>
                <w:rFonts w:eastAsia="宋体" w:hint="eastAsia"/>
                <w:sz w:val="21"/>
                <w:szCs w:val="21"/>
              </w:rPr>
              <w:t>分辨率带宽（RBW）1Hz</w:t>
            </w:r>
            <w:r w:rsidRPr="002B0F7E">
              <w:rPr>
                <w:rFonts w:eastAsia="宋体"/>
                <w:sz w:val="21"/>
                <w:szCs w:val="21"/>
              </w:rPr>
              <w:t>-1MHz，</w:t>
            </w:r>
            <w:r w:rsidRPr="002B0F7E">
              <w:rPr>
                <w:rFonts w:eastAsia="宋体" w:hint="eastAsia"/>
                <w:sz w:val="21"/>
                <w:szCs w:val="21"/>
              </w:rPr>
              <w:t>步进1</w:t>
            </w:r>
            <w:r w:rsidRPr="002B0F7E">
              <w:rPr>
                <w:rFonts w:eastAsia="宋体"/>
                <w:sz w:val="21"/>
                <w:szCs w:val="21"/>
              </w:rPr>
              <w:t>-3-10…</w:t>
            </w:r>
          </w:p>
        </w:tc>
        <w:tc>
          <w:tcPr>
            <w:tcW w:w="2834" w:type="dxa"/>
            <w:vAlign w:val="center"/>
          </w:tcPr>
          <w:p w14:paraId="1861FF8B" w14:textId="77777777" w:rsidR="00F36B4B" w:rsidRPr="002B0F7E" w:rsidRDefault="00F36B4B" w:rsidP="00DF424D">
            <w:pPr>
              <w:rPr>
                <w:rFonts w:ascii="宋体" w:eastAsia="宋体" w:hAnsi="宋体" w:hint="eastAsia"/>
                <w:szCs w:val="21"/>
              </w:rPr>
            </w:pPr>
            <w:r w:rsidRPr="002B0F7E">
              <w:rPr>
                <w:rFonts w:ascii="宋体" w:eastAsia="宋体" w:hAnsi="宋体" w:cs="宋体" w:hint="eastAsia"/>
                <w:kern w:val="0"/>
                <w:szCs w:val="21"/>
              </w:rPr>
              <w:t>主要用于培养学生对模拟信号的频谱特性测量，包括频率、功率、谐波、杂散以及调制信号的分析等</w:t>
            </w:r>
          </w:p>
        </w:tc>
      </w:tr>
      <w:tr w:rsidR="00F36B4B" w:rsidRPr="00B34070" w14:paraId="309DFE0B" w14:textId="77777777" w:rsidTr="00DF424D">
        <w:trPr>
          <w:trHeight w:val="238"/>
          <w:jc w:val="center"/>
        </w:trPr>
        <w:tc>
          <w:tcPr>
            <w:tcW w:w="567" w:type="dxa"/>
            <w:vAlign w:val="center"/>
          </w:tcPr>
          <w:p w14:paraId="31F7291A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 w:rsidRPr="002B0F7E">
              <w:rPr>
                <w:rFonts w:ascii="宋体" w:eastAsia="宋体" w:hAnsi="宋体" w:hint="eastAsia"/>
                <w:bCs/>
                <w:szCs w:val="21"/>
              </w:rPr>
              <w:t>1-</w:t>
            </w:r>
            <w:r w:rsidRPr="002B0F7E">
              <w:rPr>
                <w:rFonts w:ascii="宋体" w:eastAsia="宋体" w:hAnsi="宋体"/>
                <w:bCs/>
                <w:szCs w:val="21"/>
              </w:rPr>
              <w:t>9</w:t>
            </w:r>
          </w:p>
        </w:tc>
        <w:tc>
          <w:tcPr>
            <w:tcW w:w="1277" w:type="dxa"/>
            <w:vAlign w:val="center"/>
          </w:tcPr>
          <w:p w14:paraId="71F09287" w14:textId="77777777" w:rsidR="00F36B4B" w:rsidRPr="002B0F7E" w:rsidRDefault="00F36B4B" w:rsidP="00DF424D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szCs w:val="21"/>
              </w:rPr>
              <w:t>阻抗分析仪</w:t>
            </w:r>
          </w:p>
        </w:tc>
        <w:tc>
          <w:tcPr>
            <w:tcW w:w="851" w:type="dxa"/>
            <w:vAlign w:val="center"/>
          </w:tcPr>
          <w:p w14:paraId="35322BD8" w14:textId="77777777" w:rsidR="00F36B4B" w:rsidRPr="002B0F7E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szCs w:val="21"/>
              </w:rPr>
              <w:t>1台</w:t>
            </w:r>
          </w:p>
        </w:tc>
        <w:tc>
          <w:tcPr>
            <w:tcW w:w="992" w:type="dxa"/>
            <w:vAlign w:val="center"/>
          </w:tcPr>
          <w:p w14:paraId="60C8DF66" w14:textId="77777777" w:rsidR="00F36B4B" w:rsidRPr="00790CD7" w:rsidRDefault="00F36B4B" w:rsidP="00DF424D">
            <w:pPr>
              <w:spacing w:line="276" w:lineRule="auto"/>
              <w:jc w:val="center"/>
              <w:rPr>
                <w:rFonts w:ascii="宋体" w:eastAsia="宋体" w:hAnsi="宋体" w:cs="宋体" w:hint="eastAsia"/>
                <w:bCs/>
                <w:szCs w:val="21"/>
                <w:lang w:eastAsia="zh-Hans"/>
              </w:rPr>
            </w:pPr>
            <w:r w:rsidRPr="00790CD7">
              <w:rPr>
                <w:rFonts w:ascii="宋体" w:eastAsia="宋体" w:hAnsi="宋体" w:hint="eastAsia"/>
                <w:bCs/>
                <w:szCs w:val="21"/>
              </w:rPr>
              <w:t>否</w:t>
            </w:r>
          </w:p>
        </w:tc>
        <w:tc>
          <w:tcPr>
            <w:tcW w:w="2835" w:type="dxa"/>
            <w:vAlign w:val="center"/>
          </w:tcPr>
          <w:p w14:paraId="152F3568" w14:textId="77777777" w:rsidR="00F36B4B" w:rsidRPr="002B0F7E" w:rsidRDefault="00F36B4B" w:rsidP="00DF424D">
            <w:pPr>
              <w:rPr>
                <w:rFonts w:ascii="宋体" w:eastAsia="宋体" w:hAnsi="宋体" w:cs="宋体" w:hint="eastAsia"/>
                <w:bCs/>
                <w:color w:val="000000"/>
                <w:szCs w:val="21"/>
              </w:rPr>
            </w:pP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基本测量精确度:0.05%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;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测试信号频率:20Hz～300kHz，分辨率：10mHz</w:t>
            </w:r>
            <w:r w:rsidRPr="002B0F7E">
              <w:rPr>
                <w:rFonts w:ascii="宋体" w:eastAsia="宋体" w:hAnsi="宋体" w:cs="宋体"/>
                <w:bCs/>
                <w:color w:val="000000"/>
                <w:szCs w:val="21"/>
              </w:rPr>
              <w:t>;</w:t>
            </w:r>
            <w:r w:rsidRPr="002B0F7E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测试信号频率精度:0.01%</w:t>
            </w:r>
          </w:p>
        </w:tc>
        <w:tc>
          <w:tcPr>
            <w:tcW w:w="2834" w:type="dxa"/>
            <w:vAlign w:val="center"/>
          </w:tcPr>
          <w:p w14:paraId="4F209918" w14:textId="77777777" w:rsidR="00F36B4B" w:rsidRPr="002B0F7E" w:rsidRDefault="00F36B4B" w:rsidP="00DF424D">
            <w:pPr>
              <w:rPr>
                <w:rFonts w:ascii="宋体" w:eastAsia="宋体" w:hAnsi="宋体" w:hint="eastAsia"/>
                <w:szCs w:val="21"/>
              </w:rPr>
            </w:pPr>
            <w:r w:rsidRPr="002B0F7E">
              <w:rPr>
                <w:rFonts w:ascii="宋体" w:eastAsia="宋体" w:hAnsi="宋体" w:cs="宋体" w:hint="eastAsia"/>
                <w:kern w:val="0"/>
                <w:szCs w:val="21"/>
              </w:rPr>
              <w:t>主要培养学生对数字电路和模拟电路板间阻容阻抗匹配分析</w:t>
            </w:r>
          </w:p>
        </w:tc>
      </w:tr>
    </w:tbl>
    <w:p w14:paraId="3827BB0C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/>
          <w:szCs w:val="21"/>
          <w:u w:val="double"/>
        </w:rPr>
      </w:pPr>
      <w:r w:rsidRPr="00B34070">
        <w:rPr>
          <w:rFonts w:ascii="宋体" w:eastAsia="宋体" w:hAnsi="宋体"/>
          <w:szCs w:val="21"/>
          <w:u w:val="double"/>
        </w:rPr>
        <w:t>备注</w:t>
      </w:r>
      <w:r w:rsidRPr="00B34070">
        <w:rPr>
          <w:rFonts w:ascii="宋体" w:eastAsia="宋体" w:hAnsi="宋体" w:hint="eastAsia"/>
          <w:szCs w:val="21"/>
          <w:u w:val="double"/>
        </w:rPr>
        <w:t>[</w:t>
      </w:r>
      <w:r w:rsidRPr="00B34070">
        <w:rPr>
          <w:rFonts w:ascii="宋体" w:eastAsia="宋体" w:hAnsi="宋体"/>
          <w:szCs w:val="21"/>
          <w:u w:val="double"/>
        </w:rPr>
        <w:t>1</w:t>
      </w:r>
      <w:r w:rsidRPr="00B34070">
        <w:rPr>
          <w:rFonts w:ascii="宋体" w:eastAsia="宋体" w:hAnsi="宋体" w:hint="eastAsia"/>
          <w:szCs w:val="21"/>
          <w:u w:val="double"/>
        </w:rPr>
        <w:t>]：本项目设备接受进口（详见第八章），且</w:t>
      </w:r>
      <w:r w:rsidRPr="00B34070">
        <w:rPr>
          <w:rFonts w:ascii="宋体" w:eastAsia="宋体" w:hAnsi="宋体"/>
          <w:szCs w:val="21"/>
          <w:u w:val="double"/>
        </w:rPr>
        <w:t>01包报价不得超过人民币</w:t>
      </w:r>
      <w:r>
        <w:rPr>
          <w:rFonts w:ascii="宋体" w:eastAsia="宋体" w:hAnsi="宋体"/>
          <w:szCs w:val="21"/>
          <w:u w:val="double"/>
        </w:rPr>
        <w:t>95</w:t>
      </w:r>
      <w:r w:rsidRPr="00B34070">
        <w:rPr>
          <w:rFonts w:ascii="宋体" w:eastAsia="宋体" w:hAnsi="宋体"/>
          <w:szCs w:val="21"/>
          <w:u w:val="double"/>
        </w:rPr>
        <w:t>万元。</w:t>
      </w:r>
    </w:p>
    <w:p w14:paraId="673F8709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/>
          <w:szCs w:val="21"/>
          <w:u w:val="single"/>
        </w:rPr>
      </w:pPr>
      <w:r w:rsidRPr="00B34070">
        <w:rPr>
          <w:rFonts w:ascii="宋体" w:eastAsia="宋体" w:hAnsi="宋体" w:hint="eastAsia"/>
          <w:szCs w:val="21"/>
        </w:rPr>
        <w:t>合同履行期限：</w:t>
      </w:r>
      <w:r>
        <w:rPr>
          <w:rFonts w:ascii="宋体" w:eastAsia="宋体" w:hAnsi="宋体" w:hint="eastAsia"/>
          <w:szCs w:val="21"/>
        </w:rPr>
        <w:t>合同签订后8个月内</w:t>
      </w:r>
      <w:r w:rsidRPr="00B34070">
        <w:rPr>
          <w:rFonts w:ascii="宋体" w:eastAsia="宋体" w:hAnsi="宋体" w:hint="eastAsia"/>
          <w:szCs w:val="21"/>
        </w:rPr>
        <w:t>。</w:t>
      </w:r>
    </w:p>
    <w:p w14:paraId="0B2C4FA5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本项目（□</w:t>
      </w:r>
      <w:r w:rsidRPr="00B34070">
        <w:rPr>
          <w:rFonts w:ascii="宋体" w:eastAsia="宋体" w:hAnsi="宋体" w:hint="eastAsia"/>
          <w:iCs/>
          <w:szCs w:val="21"/>
        </w:rPr>
        <w:t>是</w:t>
      </w:r>
      <w:r w:rsidRPr="00B34070">
        <w:rPr>
          <w:rFonts w:ascii="宋体" w:eastAsia="宋体" w:hAnsi="宋体"/>
          <w:iCs/>
          <w:szCs w:val="21"/>
        </w:rPr>
        <w:t>/</w:t>
      </w:r>
      <w:r w:rsidRPr="00B34070">
        <w:rPr>
          <w:rFonts w:ascii="宋体" w:eastAsia="宋体" w:hAnsi="宋体" w:hint="eastAsia"/>
          <w:iCs/>
          <w:szCs w:val="21"/>
        </w:rPr>
        <w:t>■</w:t>
      </w:r>
      <w:r w:rsidRPr="00B34070">
        <w:rPr>
          <w:rFonts w:ascii="宋体" w:eastAsia="宋体" w:hAnsi="宋体"/>
          <w:iCs/>
          <w:szCs w:val="21"/>
        </w:rPr>
        <w:t>否</w:t>
      </w:r>
      <w:r w:rsidRPr="00B34070">
        <w:rPr>
          <w:rFonts w:ascii="宋体" w:eastAsia="宋体" w:hAnsi="宋体" w:hint="eastAsia"/>
          <w:szCs w:val="21"/>
        </w:rPr>
        <w:t>）接受联合体投标。</w:t>
      </w:r>
    </w:p>
    <w:p w14:paraId="3DF82B95" w14:textId="77777777" w:rsidR="00F36B4B" w:rsidRPr="00B34070" w:rsidRDefault="00F36B4B" w:rsidP="00F36B4B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5" w:name="_Toc28359080"/>
      <w:bookmarkStart w:id="6" w:name="_Toc35393791"/>
      <w:bookmarkStart w:id="7" w:name="_Toc35393622"/>
      <w:bookmarkStart w:id="8" w:name="_Toc28359003"/>
      <w:r w:rsidRPr="00B34070">
        <w:rPr>
          <w:rFonts w:ascii="宋体" w:eastAsia="宋体" w:hAnsi="宋体" w:cs="宋体" w:hint="eastAsia"/>
          <w:bCs/>
          <w:szCs w:val="21"/>
        </w:rPr>
        <w:t>二、申请人的资格要求：</w:t>
      </w:r>
      <w:bookmarkEnd w:id="5"/>
      <w:bookmarkEnd w:id="6"/>
      <w:bookmarkEnd w:id="7"/>
      <w:bookmarkEnd w:id="8"/>
    </w:p>
    <w:p w14:paraId="74ACC745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1.</w:t>
      </w:r>
      <w:r w:rsidRPr="00B34070">
        <w:rPr>
          <w:rFonts w:ascii="宋体" w:eastAsia="宋体" w:hAnsi="宋体"/>
          <w:szCs w:val="21"/>
        </w:rPr>
        <w:t xml:space="preserve"> </w:t>
      </w:r>
      <w:r w:rsidRPr="00B34070">
        <w:rPr>
          <w:rFonts w:ascii="宋体" w:eastAsia="宋体" w:hAnsi="宋体" w:hint="eastAsia"/>
          <w:szCs w:val="21"/>
        </w:rPr>
        <w:t>满足《中华人民共和国政府采购法》第二十二条规定；</w:t>
      </w:r>
      <w:r w:rsidRPr="00B34070">
        <w:rPr>
          <w:rFonts w:ascii="宋体" w:eastAsia="宋体" w:hAnsi="宋体"/>
          <w:szCs w:val="21"/>
        </w:rPr>
        <w:t xml:space="preserve"> </w:t>
      </w:r>
    </w:p>
    <w:p w14:paraId="2365A199" w14:textId="77777777" w:rsidR="00F36B4B" w:rsidRPr="00B34070" w:rsidRDefault="00F36B4B" w:rsidP="00F36B4B">
      <w:pPr>
        <w:numPr>
          <w:ilvl w:val="0"/>
          <w:numId w:val="1"/>
        </w:numPr>
        <w:spacing w:line="360" w:lineRule="auto"/>
        <w:rPr>
          <w:rFonts w:ascii="宋体" w:eastAsia="宋体" w:hAnsi="宋体" w:hint="eastAsia"/>
          <w:szCs w:val="21"/>
        </w:rPr>
      </w:pPr>
      <w:r w:rsidRPr="00B34070">
        <w:rPr>
          <w:rFonts w:ascii="宋体" w:eastAsia="宋体" w:hAnsi="宋体"/>
          <w:szCs w:val="21"/>
        </w:rPr>
        <w:t>中华人民共和国境内具有独立承担民事责任能力的供应商，包括法人、其他组织或者自然人</w:t>
      </w:r>
      <w:r w:rsidRPr="00B34070">
        <w:rPr>
          <w:rFonts w:ascii="宋体" w:eastAsia="宋体" w:hAnsi="宋体" w:hint="eastAsia"/>
          <w:szCs w:val="21"/>
        </w:rPr>
        <w:t>；</w:t>
      </w:r>
    </w:p>
    <w:p w14:paraId="0CF5240E" w14:textId="77777777" w:rsidR="00F36B4B" w:rsidRPr="00B34070" w:rsidRDefault="00F36B4B" w:rsidP="00F36B4B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具有良好的商业信誉和健全的财务会计制度；具有履行合同所必需的设备和专业技术能力；有依法缴纳税收和社会保障资金的良好记录；参加政府采购活动前三年内，在经营活动中没有重大违法记录；</w:t>
      </w:r>
    </w:p>
    <w:p w14:paraId="3374ECC7" w14:textId="77777777" w:rsidR="00F36B4B" w:rsidRPr="00B34070" w:rsidRDefault="00F36B4B" w:rsidP="00F36B4B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法律、行政法规规定的其他条件；</w:t>
      </w:r>
    </w:p>
    <w:p w14:paraId="27AC50E8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bookmarkStart w:id="9" w:name="_Toc28359081"/>
      <w:bookmarkStart w:id="10" w:name="_Toc28359004"/>
      <w:r w:rsidRPr="00B34070">
        <w:rPr>
          <w:rFonts w:ascii="宋体" w:eastAsia="宋体" w:hAnsi="宋体"/>
          <w:szCs w:val="21"/>
        </w:rPr>
        <w:t>2</w:t>
      </w:r>
      <w:r w:rsidRPr="00B34070">
        <w:rPr>
          <w:rFonts w:ascii="宋体" w:eastAsia="宋体" w:hAnsi="宋体" w:hint="eastAsia"/>
          <w:szCs w:val="21"/>
        </w:rPr>
        <w:t>.落实政府采购政策需满足的资格要求：不涉及</w:t>
      </w:r>
    </w:p>
    <w:p w14:paraId="18A89A1E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 w:hint="eastAsia"/>
          <w:szCs w:val="21"/>
        </w:rPr>
      </w:pPr>
      <w:r w:rsidRPr="00B34070">
        <w:rPr>
          <w:rFonts w:ascii="宋体" w:eastAsia="宋体" w:hAnsi="宋体" w:hint="eastAsia"/>
          <w:szCs w:val="21"/>
        </w:rPr>
        <w:t>3.本项目的特定资格要求：</w:t>
      </w:r>
    </w:p>
    <w:p w14:paraId="172D2F77" w14:textId="77777777" w:rsidR="00F36B4B" w:rsidRPr="00B34070" w:rsidRDefault="00F36B4B" w:rsidP="00F36B4B">
      <w:pPr>
        <w:numPr>
          <w:ilvl w:val="0"/>
          <w:numId w:val="2"/>
        </w:numPr>
        <w:spacing w:line="360" w:lineRule="auto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lastRenderedPageBreak/>
        <w:t>单位负责人为同一人或者存在直接控股、管理关系的不同供应商，不得参加同一合同项下的政府采购活动；</w:t>
      </w:r>
    </w:p>
    <w:p w14:paraId="3B82B568" w14:textId="77777777" w:rsidR="00F36B4B" w:rsidRPr="00B34070" w:rsidRDefault="00F36B4B" w:rsidP="00F36B4B">
      <w:pPr>
        <w:numPr>
          <w:ilvl w:val="0"/>
          <w:numId w:val="2"/>
        </w:numPr>
        <w:spacing w:line="360" w:lineRule="auto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为采购项目的某包提供整体设计、规范编制或者项目管理、监理、检测等服务的供应商，不得再参加该包的采购活动；</w:t>
      </w:r>
    </w:p>
    <w:p w14:paraId="20763412" w14:textId="77777777" w:rsidR="00F36B4B" w:rsidRPr="00B34070" w:rsidRDefault="00F36B4B" w:rsidP="00F36B4B">
      <w:pPr>
        <w:numPr>
          <w:ilvl w:val="0"/>
          <w:numId w:val="2"/>
        </w:numPr>
        <w:spacing w:line="360" w:lineRule="auto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；</w:t>
      </w:r>
    </w:p>
    <w:p w14:paraId="71B84F7B" w14:textId="77777777" w:rsidR="00F36B4B" w:rsidRPr="00F45987" w:rsidRDefault="00F36B4B" w:rsidP="00F36B4B">
      <w:pPr>
        <w:numPr>
          <w:ilvl w:val="0"/>
          <w:numId w:val="2"/>
        </w:numPr>
        <w:spacing w:line="360" w:lineRule="auto"/>
        <w:rPr>
          <w:rFonts w:ascii="宋体" w:eastAsia="宋体" w:hAnsi="宋体" w:hint="eastAsia"/>
          <w:color w:val="000000"/>
          <w:szCs w:val="21"/>
        </w:rPr>
      </w:pPr>
      <w:r w:rsidRPr="00B34070">
        <w:rPr>
          <w:rFonts w:ascii="宋体" w:eastAsia="宋体" w:hAnsi="宋体" w:hint="eastAsia"/>
          <w:szCs w:val="21"/>
        </w:rPr>
        <w:t>投标人必须向采购代理机构购买招标文件并登记备案，未经向采购代理机构购买招标文件并登</w:t>
      </w:r>
      <w:r w:rsidRPr="00F45987">
        <w:rPr>
          <w:rFonts w:ascii="宋体" w:eastAsia="宋体" w:hAnsi="宋体" w:hint="eastAsia"/>
          <w:color w:val="000000"/>
          <w:szCs w:val="21"/>
        </w:rPr>
        <w:t>记备案的潜在投标人均无资格参加本次投标。</w:t>
      </w:r>
    </w:p>
    <w:p w14:paraId="46CE23AF" w14:textId="77777777" w:rsidR="00F36B4B" w:rsidRPr="00F45987" w:rsidRDefault="00F36B4B" w:rsidP="00F36B4B">
      <w:pPr>
        <w:numPr>
          <w:ilvl w:val="0"/>
          <w:numId w:val="2"/>
        </w:numPr>
        <w:spacing w:line="360" w:lineRule="auto"/>
        <w:rPr>
          <w:rFonts w:ascii="宋体" w:eastAsia="宋体" w:hAnsi="宋体" w:hint="eastAsia"/>
          <w:color w:val="000000"/>
          <w:szCs w:val="21"/>
        </w:rPr>
      </w:pPr>
      <w:r w:rsidRPr="00F45987">
        <w:rPr>
          <w:rFonts w:ascii="宋体" w:eastAsia="宋体" w:hAnsi="宋体" w:hint="eastAsia"/>
          <w:color w:val="000000"/>
          <w:szCs w:val="21"/>
        </w:rPr>
        <w:t>参加投标的代理商提供进口货物的，必须提供制造厂家或中国区域总代理针对本项目采购货物授权的“制造厂家授权书”原件。</w:t>
      </w:r>
    </w:p>
    <w:p w14:paraId="6D3BD01B" w14:textId="77777777" w:rsidR="00F36B4B" w:rsidRPr="00F45987" w:rsidRDefault="00F36B4B" w:rsidP="00F36B4B">
      <w:pPr>
        <w:numPr>
          <w:ilvl w:val="0"/>
          <w:numId w:val="2"/>
        </w:numPr>
        <w:spacing w:line="360" w:lineRule="auto"/>
        <w:rPr>
          <w:rFonts w:ascii="宋体" w:eastAsia="宋体" w:hAnsi="宋体"/>
          <w:color w:val="000000"/>
          <w:szCs w:val="21"/>
        </w:rPr>
      </w:pPr>
      <w:r w:rsidRPr="00F45987">
        <w:rPr>
          <w:rFonts w:ascii="宋体" w:eastAsia="宋体" w:hAnsi="宋体" w:hint="eastAsia"/>
          <w:color w:val="000000"/>
          <w:szCs w:val="21"/>
        </w:rPr>
        <w:t>如“制造厂家授权书”为中国区域总代理出具，则还需提供制造厂家出具的中国区域总代理证明文件。</w:t>
      </w:r>
    </w:p>
    <w:p w14:paraId="2AAB8C5A" w14:textId="77777777" w:rsidR="00F36B4B" w:rsidRPr="00033132" w:rsidRDefault="00F36B4B" w:rsidP="00F36B4B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color w:val="000000"/>
          <w:szCs w:val="21"/>
        </w:rPr>
      </w:pPr>
      <w:bookmarkStart w:id="11" w:name="_Toc35393623"/>
      <w:bookmarkStart w:id="12" w:name="_Toc35393792"/>
      <w:r w:rsidRPr="00033132">
        <w:rPr>
          <w:rFonts w:ascii="宋体" w:eastAsia="宋体" w:hAnsi="宋体" w:cs="宋体" w:hint="eastAsia"/>
          <w:bCs/>
          <w:color w:val="000000"/>
          <w:szCs w:val="21"/>
        </w:rPr>
        <w:t>三、获取招标文件</w:t>
      </w:r>
      <w:bookmarkEnd w:id="9"/>
      <w:bookmarkEnd w:id="10"/>
      <w:bookmarkEnd w:id="11"/>
      <w:bookmarkEnd w:id="12"/>
    </w:p>
    <w:p w14:paraId="12342BF2" w14:textId="77777777" w:rsidR="00F36B4B" w:rsidRPr="00B34070" w:rsidRDefault="00F36B4B" w:rsidP="00F36B4B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时间：</w:t>
      </w:r>
      <w:r w:rsidRPr="00317889">
        <w:rPr>
          <w:rFonts w:ascii="宋体" w:eastAsia="宋体" w:hAnsi="宋体" w:cs="宋体" w:hint="eastAsia"/>
          <w:color w:val="000000" w:themeColor="text1"/>
          <w:szCs w:val="21"/>
          <w:u w:val="single"/>
        </w:rPr>
        <w:t>202</w:t>
      </w:r>
      <w:r w:rsidRPr="00317889">
        <w:rPr>
          <w:rFonts w:ascii="宋体" w:eastAsia="宋体" w:hAnsi="宋体" w:cs="宋体"/>
          <w:color w:val="000000" w:themeColor="text1"/>
          <w:szCs w:val="21"/>
          <w:u w:val="single"/>
        </w:rPr>
        <w:t>2</w:t>
      </w:r>
      <w:r w:rsidRPr="00317889">
        <w:rPr>
          <w:rFonts w:ascii="宋体" w:eastAsia="宋体" w:hAnsi="宋体" w:cs="宋体" w:hint="eastAsia"/>
          <w:color w:val="000000" w:themeColor="text1"/>
          <w:szCs w:val="21"/>
          <w:u w:val="single"/>
        </w:rPr>
        <w:t>年</w:t>
      </w:r>
      <w:r w:rsidRPr="00317889">
        <w:rPr>
          <w:rFonts w:ascii="宋体" w:eastAsia="宋体" w:hAnsi="宋体" w:cs="宋体"/>
          <w:color w:val="000000" w:themeColor="text1"/>
          <w:szCs w:val="21"/>
          <w:u w:val="single"/>
        </w:rPr>
        <w:t>03</w:t>
      </w:r>
      <w:r w:rsidRPr="00317889">
        <w:rPr>
          <w:rFonts w:ascii="宋体" w:eastAsia="宋体" w:hAnsi="宋体" w:cs="宋体" w:hint="eastAsia"/>
          <w:color w:val="000000" w:themeColor="text1"/>
          <w:szCs w:val="21"/>
          <w:u w:val="single"/>
        </w:rPr>
        <w:t>月0</w:t>
      </w:r>
      <w:r w:rsidRPr="00317889">
        <w:rPr>
          <w:rFonts w:ascii="宋体" w:eastAsia="宋体" w:hAnsi="宋体" w:cs="宋体"/>
          <w:color w:val="000000" w:themeColor="text1"/>
          <w:szCs w:val="21"/>
          <w:u w:val="single"/>
        </w:rPr>
        <w:t>1</w:t>
      </w:r>
      <w:r w:rsidRPr="00317889">
        <w:rPr>
          <w:rFonts w:ascii="宋体" w:eastAsia="宋体" w:hAnsi="宋体" w:cs="宋体" w:hint="eastAsia"/>
          <w:color w:val="000000" w:themeColor="text1"/>
          <w:szCs w:val="21"/>
          <w:u w:val="single"/>
        </w:rPr>
        <w:t>日</w:t>
      </w:r>
      <w:r w:rsidRPr="00317889">
        <w:rPr>
          <w:rFonts w:ascii="宋体" w:eastAsia="宋体" w:hAnsi="宋体" w:cs="宋体" w:hint="eastAsia"/>
          <w:color w:val="000000" w:themeColor="text1"/>
          <w:szCs w:val="21"/>
        </w:rPr>
        <w:t>至</w:t>
      </w:r>
      <w:r w:rsidRPr="00317889">
        <w:rPr>
          <w:rFonts w:ascii="宋体" w:eastAsia="宋体" w:hAnsi="宋体" w:cs="宋体" w:hint="eastAsia"/>
          <w:color w:val="000000" w:themeColor="text1"/>
          <w:szCs w:val="21"/>
          <w:u w:val="single"/>
        </w:rPr>
        <w:t>202</w:t>
      </w:r>
      <w:r w:rsidRPr="00317889">
        <w:rPr>
          <w:rFonts w:ascii="宋体" w:eastAsia="宋体" w:hAnsi="宋体" w:cs="宋体"/>
          <w:color w:val="000000" w:themeColor="text1"/>
          <w:szCs w:val="21"/>
          <w:u w:val="single"/>
        </w:rPr>
        <w:t>2</w:t>
      </w:r>
      <w:r w:rsidRPr="00317889">
        <w:rPr>
          <w:rFonts w:ascii="宋体" w:eastAsia="宋体" w:hAnsi="宋体" w:cs="宋体" w:hint="eastAsia"/>
          <w:color w:val="000000" w:themeColor="text1"/>
          <w:szCs w:val="21"/>
          <w:u w:val="single"/>
        </w:rPr>
        <w:t>年</w:t>
      </w:r>
      <w:r w:rsidRPr="00317889">
        <w:rPr>
          <w:rFonts w:ascii="宋体" w:eastAsia="宋体" w:hAnsi="宋体" w:cs="宋体"/>
          <w:color w:val="000000" w:themeColor="text1"/>
          <w:szCs w:val="21"/>
          <w:u w:val="single"/>
        </w:rPr>
        <w:t>03</w:t>
      </w:r>
      <w:r w:rsidRPr="00317889">
        <w:rPr>
          <w:rFonts w:ascii="宋体" w:eastAsia="宋体" w:hAnsi="宋体" w:cs="宋体" w:hint="eastAsia"/>
          <w:color w:val="000000" w:themeColor="text1"/>
          <w:szCs w:val="21"/>
          <w:u w:val="single"/>
        </w:rPr>
        <w:t>月0</w:t>
      </w:r>
      <w:r w:rsidRPr="00317889">
        <w:rPr>
          <w:rFonts w:ascii="宋体" w:eastAsia="宋体" w:hAnsi="宋体" w:cs="宋体"/>
          <w:color w:val="000000" w:themeColor="text1"/>
          <w:szCs w:val="21"/>
          <w:u w:val="single"/>
        </w:rPr>
        <w:t>8</w:t>
      </w:r>
      <w:r w:rsidRPr="00317889">
        <w:rPr>
          <w:rFonts w:ascii="宋体" w:eastAsia="宋体" w:hAnsi="宋体" w:cs="宋体" w:hint="eastAsia"/>
          <w:color w:val="000000" w:themeColor="text1"/>
          <w:szCs w:val="21"/>
          <w:u w:val="single"/>
        </w:rPr>
        <w:t>日</w:t>
      </w:r>
      <w:r w:rsidRPr="00317889">
        <w:rPr>
          <w:rFonts w:ascii="宋体" w:eastAsia="宋体" w:hAnsi="宋体" w:cs="宋体" w:hint="eastAsia"/>
          <w:color w:val="000000" w:themeColor="text1"/>
          <w:szCs w:val="21"/>
        </w:rPr>
        <w:t>，</w:t>
      </w:r>
      <w:r w:rsidRPr="00D404CC">
        <w:rPr>
          <w:rFonts w:ascii="宋体" w:eastAsia="宋体" w:hAnsi="宋体" w:cs="宋体" w:hint="eastAsia"/>
          <w:color w:val="000000"/>
          <w:szCs w:val="21"/>
        </w:rPr>
        <w:t>每天上</w:t>
      </w:r>
      <w:r w:rsidRPr="00B34070">
        <w:rPr>
          <w:rFonts w:ascii="宋体" w:eastAsia="宋体" w:hAnsi="宋体" w:cs="宋体" w:hint="eastAsia"/>
          <w:szCs w:val="21"/>
        </w:rPr>
        <w:t>午</w:t>
      </w:r>
      <w:r w:rsidRPr="00B34070">
        <w:rPr>
          <w:rFonts w:ascii="宋体" w:eastAsia="宋体" w:hAnsi="宋体" w:cs="宋体" w:hint="eastAsia"/>
          <w:szCs w:val="21"/>
          <w:u w:val="single"/>
        </w:rPr>
        <w:t>9：0</w:t>
      </w:r>
      <w:r w:rsidRPr="00B34070">
        <w:rPr>
          <w:rFonts w:ascii="宋体" w:eastAsia="宋体" w:hAnsi="宋体" w:cs="宋体"/>
          <w:szCs w:val="21"/>
          <w:u w:val="single"/>
        </w:rPr>
        <w:t>0</w:t>
      </w:r>
      <w:r w:rsidRPr="00B34070">
        <w:rPr>
          <w:rFonts w:ascii="宋体" w:eastAsia="宋体" w:hAnsi="宋体" w:cs="宋体" w:hint="eastAsia"/>
          <w:szCs w:val="21"/>
        </w:rPr>
        <w:t>至</w:t>
      </w:r>
      <w:r w:rsidRPr="00B34070">
        <w:rPr>
          <w:rFonts w:ascii="宋体" w:eastAsia="宋体" w:hAnsi="宋体" w:cs="宋体"/>
          <w:szCs w:val="21"/>
          <w:u w:val="single"/>
        </w:rPr>
        <w:t>11:30</w:t>
      </w:r>
      <w:r w:rsidRPr="00B34070">
        <w:rPr>
          <w:rFonts w:ascii="宋体" w:eastAsia="宋体" w:hAnsi="宋体" w:cs="宋体" w:hint="eastAsia"/>
          <w:szCs w:val="21"/>
        </w:rPr>
        <w:t>，下午</w:t>
      </w:r>
      <w:r w:rsidRPr="00B34070">
        <w:rPr>
          <w:rFonts w:ascii="宋体" w:eastAsia="宋体" w:hAnsi="宋体" w:cs="宋体" w:hint="eastAsia"/>
          <w:szCs w:val="21"/>
          <w:u w:val="single"/>
        </w:rPr>
        <w:t>1：</w:t>
      </w:r>
      <w:r w:rsidRPr="00B34070">
        <w:rPr>
          <w:rFonts w:ascii="宋体" w:eastAsia="宋体" w:hAnsi="宋体" w:cs="宋体"/>
          <w:szCs w:val="21"/>
          <w:u w:val="single"/>
        </w:rPr>
        <w:t>00</w:t>
      </w:r>
      <w:r w:rsidRPr="00B34070">
        <w:rPr>
          <w:rFonts w:ascii="宋体" w:eastAsia="宋体" w:hAnsi="宋体" w:cs="宋体" w:hint="eastAsia"/>
          <w:szCs w:val="21"/>
        </w:rPr>
        <w:t>至</w:t>
      </w:r>
      <w:r w:rsidRPr="00B34070">
        <w:rPr>
          <w:rFonts w:ascii="宋体" w:eastAsia="宋体" w:hAnsi="宋体" w:cs="宋体" w:hint="eastAsia"/>
          <w:szCs w:val="21"/>
          <w:u w:val="single"/>
        </w:rPr>
        <w:t>4：3</w:t>
      </w:r>
      <w:r w:rsidRPr="00B34070">
        <w:rPr>
          <w:rFonts w:ascii="宋体" w:eastAsia="宋体" w:hAnsi="宋体" w:cs="宋体"/>
          <w:szCs w:val="21"/>
          <w:u w:val="single"/>
        </w:rPr>
        <w:t>0</w:t>
      </w:r>
      <w:r w:rsidRPr="00B34070">
        <w:rPr>
          <w:rFonts w:ascii="宋体" w:eastAsia="宋体" w:hAnsi="宋体" w:cs="宋体" w:hint="eastAsia"/>
          <w:szCs w:val="21"/>
        </w:rPr>
        <w:t>（北京时间，休息日及</w:t>
      </w:r>
      <w:r w:rsidRPr="00B34070">
        <w:rPr>
          <w:rFonts w:ascii="宋体" w:eastAsia="宋体" w:hAnsi="宋体" w:cs="宋体"/>
          <w:szCs w:val="21"/>
        </w:rPr>
        <w:t>法定节假日</w:t>
      </w:r>
      <w:r w:rsidRPr="00B34070">
        <w:rPr>
          <w:rFonts w:ascii="宋体" w:eastAsia="宋体" w:hAnsi="宋体" w:cs="宋体" w:hint="eastAsia"/>
          <w:szCs w:val="21"/>
        </w:rPr>
        <w:t>除外）。</w:t>
      </w:r>
    </w:p>
    <w:p w14:paraId="76868ED2" w14:textId="77777777" w:rsidR="00F36B4B" w:rsidRPr="00B34070" w:rsidRDefault="00F36B4B" w:rsidP="00F36B4B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方式：</w:t>
      </w:r>
      <w:r w:rsidRPr="00B34070">
        <w:rPr>
          <w:rFonts w:ascii="宋体" w:eastAsia="宋体" w:hAnsi="宋体" w:cs="宋体" w:hint="eastAsia"/>
          <w:b/>
          <w:bCs/>
          <w:szCs w:val="21"/>
        </w:rPr>
        <w:t>本项目只接受电汇或网银购买。</w:t>
      </w:r>
      <w:r w:rsidRPr="00B34070">
        <w:rPr>
          <w:rFonts w:ascii="宋体" w:eastAsia="宋体" w:hAnsi="宋体" w:cs="宋体" w:hint="eastAsia"/>
          <w:szCs w:val="21"/>
        </w:rPr>
        <w:t>（购买招标文件方法见“六、其他补充事宜，第</w:t>
      </w:r>
      <w:r w:rsidRPr="00B34070">
        <w:rPr>
          <w:rFonts w:ascii="宋体" w:eastAsia="宋体" w:hAnsi="宋体" w:cs="宋体"/>
          <w:szCs w:val="21"/>
        </w:rPr>
        <w:t>1</w:t>
      </w:r>
      <w:r w:rsidRPr="00B34070">
        <w:rPr>
          <w:rFonts w:ascii="宋体" w:eastAsia="宋体" w:hAnsi="宋体" w:cs="宋体" w:hint="eastAsia"/>
          <w:szCs w:val="21"/>
        </w:rPr>
        <w:t>项”）</w:t>
      </w:r>
    </w:p>
    <w:p w14:paraId="2321F910" w14:textId="77777777" w:rsidR="00F36B4B" w:rsidRPr="00B34070" w:rsidRDefault="00F36B4B" w:rsidP="00F36B4B">
      <w:pPr>
        <w:spacing w:line="360" w:lineRule="auto"/>
        <w:ind w:firstLine="54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售价：</w:t>
      </w:r>
      <w:r w:rsidRPr="00B34070">
        <w:rPr>
          <w:rFonts w:ascii="宋体" w:eastAsia="宋体" w:hAnsi="宋体" w:cs="宋体"/>
          <w:szCs w:val="21"/>
          <w:u w:val="single"/>
        </w:rPr>
        <w:t>01</w:t>
      </w:r>
      <w:r w:rsidRPr="00B34070">
        <w:rPr>
          <w:rFonts w:ascii="宋体" w:eastAsia="宋体" w:hAnsi="宋体" w:cs="宋体" w:hint="eastAsia"/>
          <w:szCs w:val="21"/>
          <w:u w:val="single"/>
        </w:rPr>
        <w:t>包</w:t>
      </w:r>
      <w:r w:rsidRPr="00B34070">
        <w:rPr>
          <w:rFonts w:ascii="宋体" w:eastAsia="宋体" w:hAnsi="宋体" w:cs="宋体"/>
          <w:szCs w:val="21"/>
          <w:u w:val="single"/>
        </w:rPr>
        <w:t>：300元/包。售后不退，购买时请注明拟投标的包号。</w:t>
      </w:r>
    </w:p>
    <w:p w14:paraId="695CAE81" w14:textId="77777777" w:rsidR="00F36B4B" w:rsidRPr="00B34070" w:rsidRDefault="00F36B4B" w:rsidP="00F36B4B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13" w:name="_Toc28359082"/>
      <w:bookmarkStart w:id="14" w:name="_Toc28359005"/>
      <w:bookmarkStart w:id="15" w:name="_Toc35393793"/>
      <w:bookmarkStart w:id="16" w:name="_Toc35393624"/>
      <w:r w:rsidRPr="00B34070">
        <w:rPr>
          <w:rFonts w:ascii="宋体" w:eastAsia="宋体" w:hAnsi="宋体" w:cs="宋体" w:hint="eastAsia"/>
          <w:bCs/>
          <w:szCs w:val="21"/>
        </w:rPr>
        <w:t>四、提交投标文件</w:t>
      </w:r>
      <w:bookmarkEnd w:id="13"/>
      <w:bookmarkEnd w:id="14"/>
      <w:r w:rsidRPr="00B34070">
        <w:rPr>
          <w:rFonts w:ascii="宋体" w:eastAsia="宋体" w:hAnsi="宋体" w:cs="宋体" w:hint="eastAsia"/>
          <w:bCs/>
          <w:szCs w:val="21"/>
        </w:rPr>
        <w:t>截止时间、开标时间和地点</w:t>
      </w:r>
      <w:bookmarkEnd w:id="15"/>
      <w:bookmarkEnd w:id="16"/>
    </w:p>
    <w:p w14:paraId="239F86F2" w14:textId="77777777" w:rsidR="00F36B4B" w:rsidRPr="00317889" w:rsidRDefault="00F36B4B" w:rsidP="00F36B4B">
      <w:pPr>
        <w:spacing w:line="360" w:lineRule="auto"/>
        <w:ind w:firstLineChars="200" w:firstLine="420"/>
        <w:rPr>
          <w:rFonts w:ascii="宋体" w:eastAsia="宋体" w:hAnsi="宋体"/>
          <w:bCs/>
          <w:color w:val="000000" w:themeColor="text1"/>
          <w:szCs w:val="21"/>
        </w:rPr>
      </w:pPr>
      <w:r w:rsidRPr="00B34070">
        <w:rPr>
          <w:rFonts w:ascii="宋体" w:eastAsia="宋体" w:hAnsi="宋体" w:hint="eastAsia"/>
          <w:bCs/>
          <w:szCs w:val="21"/>
        </w:rPr>
        <w:t>1、截止时间、开标时</w:t>
      </w:r>
      <w:r w:rsidRPr="00317889">
        <w:rPr>
          <w:rFonts w:ascii="宋体" w:eastAsia="宋体" w:hAnsi="宋体" w:hint="eastAsia"/>
          <w:bCs/>
          <w:color w:val="000000" w:themeColor="text1"/>
          <w:szCs w:val="21"/>
        </w:rPr>
        <w:t>间：</w:t>
      </w:r>
      <w:r w:rsidRPr="00317889">
        <w:rPr>
          <w:rFonts w:ascii="宋体" w:eastAsia="宋体" w:hAnsi="宋体"/>
          <w:bCs/>
          <w:color w:val="000000" w:themeColor="text1"/>
          <w:szCs w:val="21"/>
        </w:rPr>
        <w:t>2022年03月</w:t>
      </w:r>
      <w:r w:rsidRPr="00317889">
        <w:rPr>
          <w:rFonts w:ascii="宋体" w:eastAsia="宋体" w:hAnsi="宋体" w:hint="eastAsia"/>
          <w:bCs/>
          <w:color w:val="000000" w:themeColor="text1"/>
          <w:szCs w:val="21"/>
        </w:rPr>
        <w:t>2</w:t>
      </w:r>
      <w:r w:rsidRPr="00317889">
        <w:rPr>
          <w:rFonts w:ascii="宋体" w:eastAsia="宋体" w:hAnsi="宋体"/>
          <w:bCs/>
          <w:color w:val="000000" w:themeColor="text1"/>
          <w:szCs w:val="21"/>
        </w:rPr>
        <w:t>2日10点00分</w:t>
      </w:r>
      <w:r w:rsidRPr="00317889">
        <w:rPr>
          <w:rFonts w:ascii="宋体" w:eastAsia="宋体" w:hAnsi="宋体" w:hint="eastAsia"/>
          <w:bCs/>
          <w:color w:val="000000" w:themeColor="text1"/>
          <w:szCs w:val="21"/>
        </w:rPr>
        <w:t>（北京时间）</w:t>
      </w:r>
    </w:p>
    <w:p w14:paraId="3A08C3F6" w14:textId="77777777" w:rsidR="00F36B4B" w:rsidRPr="00317889" w:rsidRDefault="00F36B4B" w:rsidP="00F36B4B">
      <w:pPr>
        <w:spacing w:line="360" w:lineRule="auto"/>
        <w:ind w:firstLineChars="200" w:firstLine="420"/>
        <w:rPr>
          <w:rFonts w:ascii="宋体" w:eastAsia="宋体" w:hAnsi="宋体"/>
          <w:color w:val="000000" w:themeColor="text1"/>
          <w:szCs w:val="21"/>
        </w:rPr>
      </w:pPr>
      <w:r w:rsidRPr="00317889">
        <w:rPr>
          <w:rFonts w:ascii="宋体" w:eastAsia="宋体" w:hAnsi="宋体" w:hint="eastAsia"/>
          <w:color w:val="000000" w:themeColor="text1"/>
          <w:szCs w:val="21"/>
        </w:rPr>
        <w:t>2、地点：北京市海淀区学院路</w:t>
      </w:r>
      <w:r w:rsidRPr="00317889">
        <w:rPr>
          <w:rFonts w:ascii="宋体" w:eastAsia="宋体" w:hAnsi="宋体"/>
          <w:color w:val="000000" w:themeColor="text1"/>
          <w:szCs w:val="21"/>
        </w:rPr>
        <w:t>30号科大天工大厦A座</w:t>
      </w:r>
      <w:r w:rsidRPr="00317889">
        <w:rPr>
          <w:rFonts w:ascii="宋体" w:eastAsia="宋体" w:hAnsi="宋体" w:hint="eastAsia"/>
          <w:color w:val="000000" w:themeColor="text1"/>
          <w:szCs w:val="21"/>
        </w:rPr>
        <w:t>五层第三会议室</w:t>
      </w:r>
    </w:p>
    <w:p w14:paraId="7D528A3B" w14:textId="77777777" w:rsidR="00F36B4B" w:rsidRPr="00B34070" w:rsidRDefault="00F36B4B" w:rsidP="00F36B4B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17" w:name="_Toc28359084"/>
      <w:bookmarkStart w:id="18" w:name="_Toc35393625"/>
      <w:bookmarkStart w:id="19" w:name="_Toc35393794"/>
      <w:bookmarkStart w:id="20" w:name="_Toc28359007"/>
      <w:r w:rsidRPr="00B34070">
        <w:rPr>
          <w:rFonts w:ascii="宋体" w:eastAsia="宋体" w:hAnsi="宋体" w:cs="宋体" w:hint="eastAsia"/>
          <w:bCs/>
          <w:szCs w:val="21"/>
        </w:rPr>
        <w:t>五、公告期限</w:t>
      </w:r>
      <w:bookmarkEnd w:id="17"/>
      <w:bookmarkEnd w:id="18"/>
      <w:bookmarkEnd w:id="19"/>
      <w:bookmarkEnd w:id="20"/>
    </w:p>
    <w:p w14:paraId="628DFFC7" w14:textId="77777777" w:rsidR="00F36B4B" w:rsidRPr="00B34070" w:rsidRDefault="00F36B4B" w:rsidP="00F36B4B">
      <w:pPr>
        <w:spacing w:line="360" w:lineRule="auto"/>
        <w:ind w:firstLineChars="200" w:firstLine="420"/>
        <w:rPr>
          <w:rFonts w:ascii="宋体" w:eastAsia="宋体" w:hAnsi="宋体" w:cs="宋体"/>
          <w:kern w:val="0"/>
          <w:szCs w:val="21"/>
        </w:rPr>
      </w:pPr>
      <w:r w:rsidRPr="00B34070">
        <w:rPr>
          <w:rFonts w:ascii="宋体" w:eastAsia="宋体" w:hAnsi="宋体" w:cs="宋体" w:hint="eastAsia"/>
          <w:kern w:val="0"/>
          <w:szCs w:val="21"/>
        </w:rPr>
        <w:t>自本公告发布之日起5个工作日。</w:t>
      </w:r>
    </w:p>
    <w:p w14:paraId="7C9A695B" w14:textId="77777777" w:rsidR="00F36B4B" w:rsidRPr="00B34070" w:rsidRDefault="00F36B4B" w:rsidP="00F36B4B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21" w:name="_Toc35393795"/>
      <w:bookmarkStart w:id="22" w:name="_Toc35393626"/>
      <w:r w:rsidRPr="00B34070">
        <w:rPr>
          <w:rFonts w:ascii="宋体" w:eastAsia="宋体" w:hAnsi="宋体" w:cs="宋体" w:hint="eastAsia"/>
          <w:bCs/>
          <w:szCs w:val="21"/>
        </w:rPr>
        <w:lastRenderedPageBreak/>
        <w:t>六、其他补充事宜</w:t>
      </w:r>
      <w:bookmarkEnd w:id="21"/>
      <w:bookmarkEnd w:id="22"/>
    </w:p>
    <w:p w14:paraId="4AC8AFC2" w14:textId="77777777" w:rsidR="00F36B4B" w:rsidRPr="00B34070" w:rsidRDefault="00F36B4B" w:rsidP="00F36B4B">
      <w:pPr>
        <w:numPr>
          <w:ilvl w:val="0"/>
          <w:numId w:val="3"/>
        </w:numPr>
        <w:tabs>
          <w:tab w:val="left" w:pos="0"/>
          <w:tab w:val="left" w:pos="420"/>
        </w:tabs>
        <w:spacing w:line="360" w:lineRule="auto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请将电汇底单（网银转账页面或银行回单）扫描件及以下表格发邮件至</w:t>
      </w:r>
      <w:r w:rsidRPr="00B34070">
        <w:rPr>
          <w:rFonts w:ascii="宋体" w:eastAsia="宋体" w:hAnsi="宋体"/>
          <w:szCs w:val="21"/>
        </w:rPr>
        <w:t xml:space="preserve">bjmdzx@vip.163.com，邮件主题请务必注明“（项目名称+采购编号）购买标书信息”。若需快递纸质版招标文件也请在邮件中注明，须加收快递费50元。电汇或网银必须于标书销售截止日下午4:30前到账。 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17"/>
        <w:gridCol w:w="7852"/>
      </w:tblGrid>
      <w:tr w:rsidR="00F36B4B" w:rsidRPr="00B34070" w14:paraId="254C0A9B" w14:textId="77777777" w:rsidTr="00DF424D">
        <w:trPr>
          <w:trHeight w:val="256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8E4E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 w:hint="eastAsia"/>
                <w:szCs w:val="21"/>
              </w:rPr>
              <w:t>招标编号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EFE3C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/>
                <w:szCs w:val="21"/>
              </w:rPr>
              <w:t>BMCC-ZC2</w:t>
            </w:r>
            <w:r>
              <w:rPr>
                <w:rFonts w:ascii="宋体" w:eastAsia="宋体" w:hAnsi="宋体"/>
                <w:szCs w:val="21"/>
              </w:rPr>
              <w:t>2</w:t>
            </w:r>
            <w:r w:rsidRPr="00B34070">
              <w:rPr>
                <w:rFonts w:ascii="宋体" w:eastAsia="宋体" w:hAnsi="宋体"/>
                <w:szCs w:val="21"/>
              </w:rPr>
              <w:t>-</w:t>
            </w:r>
            <w:r>
              <w:rPr>
                <w:rFonts w:ascii="宋体" w:eastAsia="宋体" w:hAnsi="宋体"/>
                <w:szCs w:val="21"/>
              </w:rPr>
              <w:t>0061</w:t>
            </w:r>
          </w:p>
        </w:tc>
      </w:tr>
      <w:tr w:rsidR="00F36B4B" w:rsidRPr="00B34070" w14:paraId="5372945B" w14:textId="77777777" w:rsidTr="00DF424D">
        <w:trPr>
          <w:trHeight w:val="256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FA8BC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 w:hint="eastAsia"/>
                <w:szCs w:val="21"/>
              </w:rPr>
              <w:t>投标包号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18A1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F36B4B" w:rsidRPr="00B34070" w14:paraId="56BB0635" w14:textId="77777777" w:rsidTr="00DF424D">
        <w:trPr>
          <w:trHeight w:val="256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245EA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 w:hint="eastAsia"/>
                <w:szCs w:val="21"/>
              </w:rPr>
              <w:t>汇款金额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208F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F36B4B" w:rsidRPr="00B34070" w14:paraId="39B52EC3" w14:textId="77777777" w:rsidTr="00DF424D">
        <w:trPr>
          <w:trHeight w:val="256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A0D9F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 w:hint="eastAsia"/>
                <w:szCs w:val="21"/>
              </w:rPr>
              <w:t>单位名称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97BF5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F36B4B" w:rsidRPr="00B34070" w14:paraId="5FA8CCA9" w14:textId="77777777" w:rsidTr="00DF424D">
        <w:trPr>
          <w:trHeight w:val="256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FB0A0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 w:hint="eastAsia"/>
                <w:szCs w:val="21"/>
              </w:rPr>
              <w:t>纳税人识别号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D666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F36B4B" w:rsidRPr="00B34070" w14:paraId="426EF153" w14:textId="77777777" w:rsidTr="00DF424D">
        <w:trPr>
          <w:trHeight w:val="256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65C7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 w:hint="eastAsia"/>
                <w:szCs w:val="21"/>
              </w:rPr>
              <w:t>单位通讯地址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D8333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F36B4B" w:rsidRPr="00B34070" w14:paraId="3D2164E8" w14:textId="77777777" w:rsidTr="00DF424D">
        <w:trPr>
          <w:trHeight w:val="256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E707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 w:hint="eastAsia"/>
                <w:szCs w:val="21"/>
              </w:rPr>
              <w:t>项目联系人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7C446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F36B4B" w:rsidRPr="00B34070" w14:paraId="29E17422" w14:textId="77777777" w:rsidTr="00DF424D">
        <w:trPr>
          <w:trHeight w:val="256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E9F4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 w:hint="eastAsia"/>
                <w:szCs w:val="21"/>
              </w:rPr>
              <w:t>联系电话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0F08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F36B4B" w:rsidRPr="00B34070" w14:paraId="129A62E8" w14:textId="77777777" w:rsidTr="00DF424D">
        <w:trPr>
          <w:trHeight w:val="256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081B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 w:hint="eastAsia"/>
                <w:szCs w:val="21"/>
              </w:rPr>
              <w:t>联系邮箱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BFC8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</w:p>
        </w:tc>
      </w:tr>
      <w:tr w:rsidR="00F36B4B" w:rsidRPr="00B34070" w14:paraId="7594C3D8" w14:textId="77777777" w:rsidTr="00DF424D">
        <w:trPr>
          <w:trHeight w:val="256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10C83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 w:hint="eastAsia"/>
                <w:szCs w:val="21"/>
              </w:rPr>
              <w:t>汇款</w:t>
            </w:r>
            <w:r w:rsidRPr="00B34070">
              <w:rPr>
                <w:rFonts w:ascii="宋体" w:eastAsia="宋体" w:hAnsi="宋体"/>
                <w:szCs w:val="21"/>
              </w:rPr>
              <w:t>/转账凭证</w:t>
            </w:r>
          </w:p>
        </w:tc>
        <w:tc>
          <w:tcPr>
            <w:tcW w:w="7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DA34" w14:textId="77777777" w:rsidR="00F36B4B" w:rsidRPr="00B34070" w:rsidRDefault="00F36B4B" w:rsidP="00DF424D">
            <w:pPr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B34070">
              <w:rPr>
                <w:rFonts w:ascii="宋体" w:eastAsia="宋体" w:hAnsi="宋体" w:hint="eastAsia"/>
                <w:szCs w:val="21"/>
              </w:rPr>
              <w:t>（汇款或转账的底单扫描件或截图）</w:t>
            </w:r>
          </w:p>
        </w:tc>
      </w:tr>
    </w:tbl>
    <w:p w14:paraId="672A3632" w14:textId="77777777" w:rsidR="00F36B4B" w:rsidRPr="00B34070" w:rsidRDefault="00F36B4B" w:rsidP="00F36B4B">
      <w:pPr>
        <w:spacing w:line="360" w:lineRule="auto"/>
        <w:ind w:left="420"/>
        <w:rPr>
          <w:rFonts w:ascii="宋体" w:eastAsia="宋体" w:hAnsi="宋体" w:hint="eastAsia"/>
          <w:szCs w:val="21"/>
        </w:rPr>
      </w:pPr>
    </w:p>
    <w:p w14:paraId="596DF866" w14:textId="77777777" w:rsidR="00F36B4B" w:rsidRPr="00B34070" w:rsidRDefault="00F36B4B" w:rsidP="00F36B4B">
      <w:pPr>
        <w:numPr>
          <w:ilvl w:val="0"/>
          <w:numId w:val="3"/>
        </w:numPr>
        <w:tabs>
          <w:tab w:val="clear" w:pos="420"/>
        </w:tabs>
        <w:spacing w:line="360" w:lineRule="auto"/>
        <w:ind w:leftChars="133" w:hangingChars="67" w:hanging="141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电汇购买招标文件</w:t>
      </w:r>
      <w:r w:rsidRPr="00B34070">
        <w:rPr>
          <w:rFonts w:ascii="宋体" w:eastAsia="宋体" w:hAnsi="宋体"/>
          <w:szCs w:val="21"/>
        </w:rPr>
        <w:t>/投标保证金及中标服务费收取的信息：</w:t>
      </w:r>
      <w:r w:rsidRPr="00B34070">
        <w:rPr>
          <w:rFonts w:ascii="宋体" w:eastAsia="宋体" w:hAnsi="宋体"/>
          <w:szCs w:val="21"/>
        </w:rPr>
        <w:br/>
      </w:r>
      <w:r w:rsidRPr="00B34070">
        <w:rPr>
          <w:rFonts w:ascii="宋体" w:eastAsia="宋体" w:hAnsi="宋体" w:hint="eastAsia"/>
          <w:szCs w:val="21"/>
        </w:rPr>
        <w:t xml:space="preserve"> </w:t>
      </w:r>
      <w:r w:rsidRPr="00B34070">
        <w:rPr>
          <w:rFonts w:ascii="宋体" w:eastAsia="宋体" w:hAnsi="宋体"/>
          <w:szCs w:val="21"/>
        </w:rPr>
        <w:t xml:space="preserve">   </w:t>
      </w:r>
      <w:r w:rsidRPr="00B34070">
        <w:rPr>
          <w:rFonts w:ascii="宋体" w:eastAsia="宋体" w:hAnsi="宋体" w:hint="eastAsia"/>
          <w:szCs w:val="21"/>
        </w:rPr>
        <w:t>公司名称：北京明德致信咨询有限公司</w:t>
      </w:r>
    </w:p>
    <w:p w14:paraId="6ADF51E5" w14:textId="77777777" w:rsidR="00F36B4B" w:rsidRPr="00B34070" w:rsidRDefault="00F36B4B" w:rsidP="00F36B4B">
      <w:pPr>
        <w:spacing w:line="360" w:lineRule="auto"/>
        <w:ind w:left="420"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开</w:t>
      </w:r>
      <w:r w:rsidRPr="00B34070">
        <w:rPr>
          <w:rFonts w:ascii="宋体" w:eastAsia="宋体" w:hAnsi="宋体"/>
          <w:szCs w:val="21"/>
        </w:rPr>
        <w:t xml:space="preserve"> 户 行：</w:t>
      </w:r>
      <w:r w:rsidRPr="00FE3545">
        <w:rPr>
          <w:rFonts w:ascii="宋体" w:eastAsia="宋体" w:hAnsi="宋体" w:hint="eastAsia"/>
          <w:szCs w:val="21"/>
        </w:rPr>
        <w:t>中国工商银行股份有限公司北京东升路支行</w:t>
      </w:r>
    </w:p>
    <w:p w14:paraId="1455AD2A" w14:textId="77777777" w:rsidR="00F36B4B" w:rsidRPr="00B34070" w:rsidRDefault="00F36B4B" w:rsidP="00F36B4B">
      <w:pPr>
        <w:spacing w:line="360" w:lineRule="auto"/>
        <w:ind w:left="420" w:firstLineChars="200" w:firstLine="420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账</w:t>
      </w:r>
      <w:r w:rsidRPr="00B34070">
        <w:rPr>
          <w:rFonts w:ascii="宋体" w:eastAsia="宋体" w:hAnsi="宋体"/>
          <w:szCs w:val="21"/>
        </w:rPr>
        <w:t xml:space="preserve">    号：</w:t>
      </w:r>
      <w:r w:rsidRPr="00FE3545">
        <w:rPr>
          <w:rFonts w:ascii="宋体" w:eastAsia="宋体" w:hAnsi="宋体"/>
          <w:szCs w:val="21"/>
        </w:rPr>
        <w:t>0200 0062 1920 0492 968</w:t>
      </w:r>
    </w:p>
    <w:p w14:paraId="35E0D82F" w14:textId="77777777" w:rsidR="00F36B4B" w:rsidRPr="00B34070" w:rsidRDefault="00F36B4B" w:rsidP="00F36B4B">
      <w:pPr>
        <w:numPr>
          <w:ilvl w:val="0"/>
          <w:numId w:val="3"/>
        </w:numPr>
        <w:tabs>
          <w:tab w:val="left" w:pos="0"/>
          <w:tab w:val="left" w:pos="420"/>
        </w:tabs>
        <w:spacing w:line="360" w:lineRule="auto"/>
        <w:ind w:hanging="136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有关招标文件购买、中标通知书领取及服务费发票、投标保证金交纳及退还事宜的联系电话：</w:t>
      </w:r>
      <w:r w:rsidRPr="00B34070">
        <w:rPr>
          <w:rFonts w:ascii="宋体" w:eastAsia="宋体" w:hAnsi="宋体"/>
          <w:szCs w:val="21"/>
        </w:rPr>
        <w:t>010-8302 1521</w:t>
      </w:r>
      <w:r w:rsidRPr="00B34070">
        <w:rPr>
          <w:rFonts w:ascii="宋体" w:eastAsia="宋体" w:hAnsi="宋体" w:hint="eastAsia"/>
          <w:szCs w:val="21"/>
        </w:rPr>
        <w:t>（财务部）。</w:t>
      </w:r>
    </w:p>
    <w:p w14:paraId="0DD25832" w14:textId="77777777" w:rsidR="00F36B4B" w:rsidRPr="00B34070" w:rsidRDefault="00F36B4B" w:rsidP="00F36B4B">
      <w:pPr>
        <w:numPr>
          <w:ilvl w:val="0"/>
          <w:numId w:val="3"/>
        </w:numPr>
        <w:tabs>
          <w:tab w:val="clear" w:pos="420"/>
          <w:tab w:val="left" w:pos="0"/>
        </w:tabs>
        <w:spacing w:line="360" w:lineRule="auto"/>
        <w:ind w:left="0" w:firstLineChars="152" w:firstLine="319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期满后购买招标文件的潜在投标人不足</w:t>
      </w:r>
      <w:r w:rsidRPr="00B34070">
        <w:rPr>
          <w:rFonts w:ascii="宋体" w:eastAsia="宋体" w:hAnsi="宋体"/>
          <w:szCs w:val="21"/>
        </w:rPr>
        <w:t>3家的，采购单位可以顺延招标文件出售时间并另行公告。</w:t>
      </w:r>
    </w:p>
    <w:p w14:paraId="598E36D3" w14:textId="77777777" w:rsidR="00F36B4B" w:rsidRPr="00B34070" w:rsidRDefault="00F36B4B" w:rsidP="00F36B4B">
      <w:pPr>
        <w:numPr>
          <w:ilvl w:val="0"/>
          <w:numId w:val="3"/>
        </w:numPr>
        <w:tabs>
          <w:tab w:val="clear" w:pos="420"/>
          <w:tab w:val="left" w:pos="0"/>
        </w:tabs>
        <w:spacing w:line="360" w:lineRule="auto"/>
        <w:ind w:left="0" w:firstLineChars="152" w:firstLine="319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招标文件电子版：在</w:t>
      </w:r>
      <w:r w:rsidRPr="00B34070">
        <w:rPr>
          <w:rFonts w:ascii="宋体" w:eastAsia="宋体" w:hAnsi="宋体"/>
          <w:szCs w:val="21"/>
        </w:rPr>
        <w:t>www.ccgp.gov.cn搜寻对应项目名称后下载。</w:t>
      </w:r>
      <w:r w:rsidRPr="00B34070">
        <w:rPr>
          <w:rFonts w:ascii="宋体" w:eastAsia="宋体" w:hAnsi="宋体" w:hint="eastAsia"/>
          <w:szCs w:val="21"/>
        </w:rPr>
        <w:t>【点击“显示公告概要”后，在下方附件中下载】</w:t>
      </w:r>
    </w:p>
    <w:p w14:paraId="3FDA337D" w14:textId="77777777" w:rsidR="00F36B4B" w:rsidRPr="00B34070" w:rsidRDefault="00F36B4B" w:rsidP="00F36B4B">
      <w:pPr>
        <w:numPr>
          <w:ilvl w:val="0"/>
          <w:numId w:val="3"/>
        </w:numPr>
        <w:tabs>
          <w:tab w:val="clear" w:pos="420"/>
          <w:tab w:val="left" w:pos="0"/>
        </w:tabs>
        <w:spacing w:line="360" w:lineRule="auto"/>
        <w:ind w:left="0" w:firstLineChars="152" w:firstLine="319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查看现场：■否；□是：详见招标文件第八章中的有关说明。</w:t>
      </w:r>
    </w:p>
    <w:p w14:paraId="30F61F66" w14:textId="77777777" w:rsidR="00F36B4B" w:rsidRPr="00B34070" w:rsidRDefault="00F36B4B" w:rsidP="00F36B4B">
      <w:pPr>
        <w:numPr>
          <w:ilvl w:val="0"/>
          <w:numId w:val="3"/>
        </w:numPr>
        <w:tabs>
          <w:tab w:val="clear" w:pos="420"/>
          <w:tab w:val="left" w:pos="0"/>
        </w:tabs>
        <w:spacing w:line="360" w:lineRule="auto"/>
        <w:ind w:left="0" w:firstLineChars="152" w:firstLine="319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政府采购政策：包括中小企业、监狱企业、残疾人福利性单位、节能产品及环境标志产品等政策。</w:t>
      </w:r>
    </w:p>
    <w:p w14:paraId="6D1F4F7D" w14:textId="77777777" w:rsidR="00F36B4B" w:rsidRPr="00B34070" w:rsidRDefault="00F36B4B" w:rsidP="00F36B4B">
      <w:pPr>
        <w:numPr>
          <w:ilvl w:val="0"/>
          <w:numId w:val="3"/>
        </w:numPr>
        <w:tabs>
          <w:tab w:val="clear" w:pos="420"/>
          <w:tab w:val="left" w:pos="0"/>
        </w:tabs>
        <w:spacing w:line="360" w:lineRule="auto"/>
        <w:ind w:left="0" w:firstLineChars="152" w:firstLine="319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lastRenderedPageBreak/>
        <w:t>评分办法：综合评分法。</w:t>
      </w:r>
    </w:p>
    <w:p w14:paraId="65395A88" w14:textId="77777777" w:rsidR="00F36B4B" w:rsidRPr="00B34070" w:rsidRDefault="00F36B4B" w:rsidP="00F36B4B">
      <w:pPr>
        <w:numPr>
          <w:ilvl w:val="0"/>
          <w:numId w:val="3"/>
        </w:numPr>
        <w:tabs>
          <w:tab w:val="clear" w:pos="420"/>
          <w:tab w:val="left" w:pos="0"/>
        </w:tabs>
        <w:spacing w:line="360" w:lineRule="auto"/>
        <w:ind w:left="0" w:firstLineChars="152" w:firstLine="319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投标文件请于开标当日投标截止时间之前递交至开标地点，逾期送达或者未密封的投标文件不予接收。</w:t>
      </w:r>
    </w:p>
    <w:p w14:paraId="6452F170" w14:textId="77777777" w:rsidR="00F36B4B" w:rsidRPr="00B34070" w:rsidRDefault="00F36B4B" w:rsidP="00F36B4B">
      <w:pPr>
        <w:numPr>
          <w:ilvl w:val="0"/>
          <w:numId w:val="3"/>
        </w:numPr>
        <w:tabs>
          <w:tab w:val="clear" w:pos="420"/>
          <w:tab w:val="left" w:pos="0"/>
        </w:tabs>
        <w:spacing w:line="360" w:lineRule="auto"/>
        <w:ind w:left="0" w:firstLineChars="152" w:firstLine="319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届时请投标人派代表参加开标仪式。</w:t>
      </w:r>
    </w:p>
    <w:p w14:paraId="5D055451" w14:textId="77777777" w:rsidR="00F36B4B" w:rsidRPr="00B34070" w:rsidRDefault="00F36B4B" w:rsidP="00F36B4B">
      <w:pPr>
        <w:numPr>
          <w:ilvl w:val="0"/>
          <w:numId w:val="3"/>
        </w:numPr>
        <w:tabs>
          <w:tab w:val="clear" w:pos="420"/>
          <w:tab w:val="left" w:pos="142"/>
        </w:tabs>
        <w:spacing w:line="360" w:lineRule="auto"/>
        <w:ind w:left="0" w:firstLineChars="129" w:firstLine="271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hint="eastAsia"/>
          <w:szCs w:val="21"/>
        </w:rPr>
        <w:t>本公告仅在</w:t>
      </w:r>
      <w:r w:rsidRPr="00B34070">
        <w:rPr>
          <w:rFonts w:ascii="宋体" w:eastAsia="宋体" w:hAnsi="宋体"/>
          <w:szCs w:val="21"/>
        </w:rPr>
        <w:t>www.ccgp.gov.cn发布。对其他网站转发本公告可能引起的信息误导、造成投标人的经济或其他损失的，采购人及采购代理不负任何责任。</w:t>
      </w:r>
    </w:p>
    <w:p w14:paraId="30808038" w14:textId="77777777" w:rsidR="00F36B4B" w:rsidRPr="00B34070" w:rsidRDefault="00F36B4B" w:rsidP="00F36B4B">
      <w:pPr>
        <w:keepNext/>
        <w:keepLines/>
        <w:spacing w:before="260" w:after="260" w:line="360" w:lineRule="auto"/>
        <w:outlineLvl w:val="1"/>
        <w:rPr>
          <w:rFonts w:ascii="宋体" w:eastAsia="宋体" w:hAnsi="宋体" w:cs="宋体"/>
          <w:bCs/>
          <w:szCs w:val="21"/>
        </w:rPr>
      </w:pPr>
      <w:bookmarkStart w:id="23" w:name="_Toc28359008"/>
      <w:bookmarkStart w:id="24" w:name="_Toc28359085"/>
      <w:bookmarkStart w:id="25" w:name="_Toc35393796"/>
      <w:bookmarkStart w:id="26" w:name="_Toc35393627"/>
      <w:r w:rsidRPr="00B34070">
        <w:rPr>
          <w:rFonts w:ascii="宋体" w:eastAsia="宋体" w:hAnsi="宋体" w:cs="宋体" w:hint="eastAsia"/>
          <w:bCs/>
          <w:szCs w:val="21"/>
        </w:rPr>
        <w:t>七、对本次招标提出询问，请按</w:t>
      </w:r>
      <w:r w:rsidRPr="00B34070">
        <w:rPr>
          <w:rFonts w:ascii="宋体" w:eastAsia="宋体" w:hAnsi="宋体" w:cs="宋体"/>
          <w:bCs/>
          <w:szCs w:val="21"/>
        </w:rPr>
        <w:t>以下方式</w:t>
      </w:r>
      <w:r w:rsidRPr="00B34070">
        <w:rPr>
          <w:rFonts w:ascii="宋体" w:eastAsia="宋体" w:hAnsi="宋体" w:cs="宋体" w:hint="eastAsia"/>
          <w:bCs/>
          <w:szCs w:val="21"/>
        </w:rPr>
        <w:t>联系。</w:t>
      </w:r>
      <w:bookmarkEnd w:id="23"/>
      <w:bookmarkEnd w:id="24"/>
      <w:bookmarkEnd w:id="25"/>
      <w:bookmarkEnd w:id="26"/>
    </w:p>
    <w:p w14:paraId="4CC3A12F" w14:textId="77777777" w:rsidR="00F36B4B" w:rsidRPr="00B34070" w:rsidRDefault="00F36B4B" w:rsidP="00F36B4B">
      <w:pPr>
        <w:spacing w:line="360" w:lineRule="auto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 xml:space="preserve">　　　1.采购人信息</w:t>
      </w:r>
    </w:p>
    <w:p w14:paraId="080B74CD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名 称：中国科学院大学</w:t>
      </w:r>
    </w:p>
    <w:p w14:paraId="3A8C7F17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地址：北京市石景山区玉泉路</w:t>
      </w:r>
      <w:r w:rsidRPr="00B34070">
        <w:rPr>
          <w:rFonts w:ascii="宋体" w:eastAsia="宋体" w:hAnsi="宋体" w:cs="宋体"/>
          <w:szCs w:val="21"/>
        </w:rPr>
        <w:t>19号（甲）（邮编：100 049）</w:t>
      </w:r>
    </w:p>
    <w:p w14:paraId="3AF46C0C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联系方式：</w:t>
      </w:r>
      <w:bookmarkStart w:id="27" w:name="_Toc28359009"/>
      <w:bookmarkStart w:id="28" w:name="_Toc28359086"/>
      <w:r>
        <w:rPr>
          <w:rFonts w:ascii="宋体" w:eastAsia="宋体" w:hAnsi="宋体" w:cs="宋体" w:hint="eastAsia"/>
          <w:szCs w:val="21"/>
        </w:rPr>
        <w:t>董老师</w:t>
      </w:r>
      <w:r w:rsidRPr="00B34070">
        <w:rPr>
          <w:rFonts w:ascii="宋体" w:eastAsia="宋体" w:hAnsi="宋体" w:cs="宋体" w:hint="eastAsia"/>
          <w:szCs w:val="21"/>
        </w:rPr>
        <w:t>，</w:t>
      </w:r>
      <w:r w:rsidRPr="006A32B4">
        <w:rPr>
          <w:rFonts w:ascii="宋体" w:eastAsia="宋体" w:hAnsi="宋体" w:cs="宋体"/>
          <w:szCs w:val="21"/>
        </w:rPr>
        <w:t>010-6967 1906</w:t>
      </w:r>
    </w:p>
    <w:p w14:paraId="4DE1E844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2.采购代理机构信息</w:t>
      </w:r>
      <w:bookmarkEnd w:id="27"/>
      <w:bookmarkEnd w:id="28"/>
    </w:p>
    <w:p w14:paraId="6E9865B9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名 称：北京明德致信咨询有限公司</w:t>
      </w:r>
    </w:p>
    <w:p w14:paraId="67834F0F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地　址：北京市海淀区学院路30号科大天工大厦A座六层16室</w:t>
      </w:r>
      <w:r w:rsidRPr="00B34070">
        <w:rPr>
          <w:rFonts w:ascii="宋体" w:eastAsia="宋体" w:hAnsi="宋体" w:cs="宋体"/>
          <w:szCs w:val="21"/>
        </w:rPr>
        <w:t>（邮编：100083）</w:t>
      </w:r>
    </w:p>
    <w:p w14:paraId="337CDF2C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 w:cs="宋体" w:hint="eastAsia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联系方式：</w:t>
      </w:r>
      <w:bookmarkStart w:id="29" w:name="_Toc28359087"/>
      <w:bookmarkStart w:id="30" w:name="_Toc28359010"/>
      <w:r w:rsidRPr="00B34070">
        <w:rPr>
          <w:rFonts w:ascii="宋体" w:eastAsia="宋体" w:hAnsi="宋体" w:cs="宋体" w:hint="eastAsia"/>
          <w:szCs w:val="21"/>
        </w:rPr>
        <w:t>王</w:t>
      </w:r>
      <w:r>
        <w:rPr>
          <w:rFonts w:ascii="宋体" w:eastAsia="宋体" w:hAnsi="宋体" w:cs="宋体" w:hint="eastAsia"/>
          <w:szCs w:val="21"/>
        </w:rPr>
        <w:t>爽</w:t>
      </w:r>
      <w:r w:rsidRPr="00B34070">
        <w:rPr>
          <w:rFonts w:ascii="宋体" w:eastAsia="宋体" w:hAnsi="宋体" w:cs="宋体" w:hint="eastAsia"/>
          <w:szCs w:val="21"/>
        </w:rPr>
        <w:t>、</w:t>
      </w:r>
      <w:r>
        <w:rPr>
          <w:rFonts w:ascii="宋体" w:eastAsia="宋体" w:hAnsi="宋体" w:cs="宋体" w:hint="eastAsia"/>
          <w:szCs w:val="21"/>
        </w:rPr>
        <w:t>于歌</w:t>
      </w:r>
      <w:r w:rsidRPr="00B34070">
        <w:rPr>
          <w:rFonts w:ascii="宋体" w:eastAsia="宋体" w:hAnsi="宋体" w:cs="宋体" w:hint="eastAsia"/>
          <w:szCs w:val="21"/>
        </w:rPr>
        <w:t>，吕绍山，</w:t>
      </w:r>
      <w:r w:rsidRPr="00B34070">
        <w:rPr>
          <w:rFonts w:ascii="宋体" w:eastAsia="宋体" w:hAnsi="宋体" w:cs="宋体"/>
          <w:szCs w:val="21"/>
        </w:rPr>
        <w:t>010-8237</w:t>
      </w:r>
      <w:r w:rsidRPr="00B34070">
        <w:rPr>
          <w:rFonts w:ascii="宋体" w:eastAsia="宋体" w:hAnsi="宋体" w:cs="宋体" w:hint="eastAsia"/>
          <w:szCs w:val="21"/>
        </w:rPr>
        <w:t xml:space="preserve"> 0045</w:t>
      </w:r>
    </w:p>
    <w:p w14:paraId="588A63F7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>电子邮箱：</w:t>
      </w:r>
      <w:r w:rsidRPr="00B34070">
        <w:rPr>
          <w:rFonts w:ascii="宋体" w:eastAsia="宋体" w:hAnsi="宋体" w:cs="宋体"/>
          <w:szCs w:val="21"/>
        </w:rPr>
        <w:t>bjmdzx@vip.163.com</w:t>
      </w:r>
    </w:p>
    <w:p w14:paraId="5029D16C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/>
          <w:szCs w:val="21"/>
          <w:u w:val="single"/>
        </w:rPr>
      </w:pPr>
      <w:r w:rsidRPr="00B34070">
        <w:rPr>
          <w:rFonts w:ascii="宋体" w:eastAsia="宋体" w:hAnsi="宋体" w:cs="宋体" w:hint="eastAsia"/>
          <w:szCs w:val="21"/>
        </w:rPr>
        <w:t>3.项目</w:t>
      </w:r>
      <w:r w:rsidRPr="00B34070">
        <w:rPr>
          <w:rFonts w:ascii="宋体" w:eastAsia="宋体" w:hAnsi="宋体" w:cs="宋体"/>
          <w:szCs w:val="21"/>
        </w:rPr>
        <w:t>联系方式</w:t>
      </w:r>
      <w:bookmarkEnd w:id="29"/>
      <w:bookmarkEnd w:id="30"/>
    </w:p>
    <w:p w14:paraId="6F53FC24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 w:cs="宋体"/>
          <w:szCs w:val="21"/>
        </w:rPr>
      </w:pPr>
      <w:r w:rsidRPr="00B34070">
        <w:rPr>
          <w:rFonts w:ascii="宋体" w:eastAsia="宋体" w:hAnsi="宋体" w:hint="eastAsia"/>
          <w:szCs w:val="21"/>
        </w:rPr>
        <w:t>项目联系人：</w:t>
      </w:r>
      <w:r w:rsidRPr="00B34070">
        <w:rPr>
          <w:rFonts w:ascii="宋体" w:eastAsia="宋体" w:hAnsi="宋体" w:cs="宋体" w:hint="eastAsia"/>
          <w:szCs w:val="21"/>
        </w:rPr>
        <w:t>王</w:t>
      </w:r>
      <w:r>
        <w:rPr>
          <w:rFonts w:ascii="宋体" w:eastAsia="宋体" w:hAnsi="宋体" w:cs="宋体" w:hint="eastAsia"/>
          <w:szCs w:val="21"/>
        </w:rPr>
        <w:t>爽</w:t>
      </w:r>
      <w:r w:rsidRPr="00B34070">
        <w:rPr>
          <w:rFonts w:ascii="宋体" w:eastAsia="宋体" w:hAnsi="宋体" w:cs="宋体" w:hint="eastAsia"/>
          <w:szCs w:val="21"/>
        </w:rPr>
        <w:t>、于</w:t>
      </w:r>
      <w:r>
        <w:rPr>
          <w:rFonts w:ascii="宋体" w:eastAsia="宋体" w:hAnsi="宋体" w:cs="宋体" w:hint="eastAsia"/>
          <w:szCs w:val="21"/>
        </w:rPr>
        <w:t>歌</w:t>
      </w:r>
      <w:r w:rsidRPr="00B34070">
        <w:rPr>
          <w:rFonts w:ascii="宋体" w:eastAsia="宋体" w:hAnsi="宋体" w:cs="宋体" w:hint="eastAsia"/>
          <w:szCs w:val="21"/>
        </w:rPr>
        <w:t>，吕绍山</w:t>
      </w:r>
    </w:p>
    <w:p w14:paraId="03FCDE1A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 w:cs="宋体" w:hint="eastAsia"/>
          <w:szCs w:val="21"/>
        </w:rPr>
      </w:pPr>
      <w:r w:rsidRPr="00B34070">
        <w:rPr>
          <w:rFonts w:ascii="宋体" w:eastAsia="宋体" w:hAnsi="宋体" w:hint="eastAsia"/>
          <w:szCs w:val="21"/>
        </w:rPr>
        <w:t>电　话：</w:t>
      </w:r>
      <w:r w:rsidRPr="00B34070">
        <w:rPr>
          <w:rFonts w:ascii="宋体" w:eastAsia="宋体" w:hAnsi="宋体" w:cs="宋体"/>
          <w:szCs w:val="21"/>
        </w:rPr>
        <w:t>010-8237</w:t>
      </w:r>
      <w:r w:rsidRPr="00B34070">
        <w:rPr>
          <w:rFonts w:ascii="宋体" w:eastAsia="宋体" w:hAnsi="宋体" w:cs="宋体" w:hint="eastAsia"/>
          <w:szCs w:val="21"/>
        </w:rPr>
        <w:t xml:space="preserve"> 0045</w:t>
      </w:r>
      <w:r>
        <w:rPr>
          <w:rFonts w:ascii="宋体" w:eastAsia="宋体" w:hAnsi="宋体" w:cs="宋体" w:hint="eastAsia"/>
          <w:szCs w:val="21"/>
        </w:rPr>
        <w:t>、</w:t>
      </w:r>
      <w:r w:rsidRPr="00317889">
        <w:rPr>
          <w:rFonts w:ascii="宋体" w:eastAsia="宋体" w:hAnsi="宋体" w:cs="宋体"/>
          <w:szCs w:val="21"/>
        </w:rPr>
        <w:t>15911039275</w:t>
      </w:r>
      <w:r>
        <w:rPr>
          <w:rFonts w:ascii="宋体" w:eastAsia="宋体" w:hAnsi="宋体" w:cs="宋体" w:hint="eastAsia"/>
          <w:szCs w:val="21"/>
        </w:rPr>
        <w:t>（王经理）</w:t>
      </w:r>
    </w:p>
    <w:p w14:paraId="16E14A03" w14:textId="77777777" w:rsidR="00F36B4B" w:rsidRPr="00B34070" w:rsidRDefault="00F36B4B" w:rsidP="00F36B4B">
      <w:pPr>
        <w:spacing w:line="360" w:lineRule="auto"/>
        <w:ind w:firstLineChars="300" w:firstLine="630"/>
        <w:rPr>
          <w:rFonts w:ascii="宋体" w:eastAsia="宋体" w:hAnsi="宋体"/>
          <w:szCs w:val="21"/>
        </w:rPr>
      </w:pPr>
    </w:p>
    <w:p w14:paraId="5BE12244" w14:textId="77777777" w:rsidR="00F36B4B" w:rsidRPr="00B34070" w:rsidRDefault="00F36B4B" w:rsidP="00F36B4B">
      <w:pPr>
        <w:widowControl/>
        <w:spacing w:line="360" w:lineRule="auto"/>
        <w:ind w:right="420"/>
        <w:jc w:val="right"/>
        <w:rPr>
          <w:rFonts w:ascii="宋体" w:eastAsia="宋体" w:hAnsi="宋体"/>
          <w:szCs w:val="21"/>
        </w:rPr>
      </w:pPr>
      <w:r w:rsidRPr="00B34070">
        <w:rPr>
          <w:rFonts w:ascii="宋体" w:eastAsia="宋体" w:hAnsi="宋体" w:cs="宋体" w:hint="eastAsia"/>
          <w:szCs w:val="21"/>
        </w:rPr>
        <w:t xml:space="preserve"> </w:t>
      </w:r>
      <w:r w:rsidRPr="00B34070">
        <w:rPr>
          <w:rFonts w:ascii="宋体" w:eastAsia="宋体" w:hAnsi="宋体" w:cs="宋体"/>
          <w:szCs w:val="21"/>
        </w:rPr>
        <w:t xml:space="preserve">                         </w:t>
      </w:r>
      <w:r w:rsidRPr="00B34070">
        <w:rPr>
          <w:rFonts w:ascii="宋体" w:eastAsia="宋体" w:hAnsi="宋体" w:cs="宋体" w:hint="eastAsia"/>
          <w:szCs w:val="21"/>
        </w:rPr>
        <w:t>北京明德致信咨询有限公司</w:t>
      </w:r>
      <w:r w:rsidRPr="00B34070">
        <w:rPr>
          <w:rFonts w:ascii="宋体" w:eastAsia="宋体" w:hAnsi="宋体" w:hint="eastAsia"/>
          <w:szCs w:val="21"/>
        </w:rPr>
        <w:t xml:space="preserve"> </w:t>
      </w:r>
      <w:r w:rsidRPr="00B34070">
        <w:rPr>
          <w:rFonts w:ascii="宋体" w:eastAsia="宋体" w:hAnsi="宋体"/>
          <w:szCs w:val="21"/>
        </w:rPr>
        <w:t xml:space="preserve">    </w:t>
      </w:r>
    </w:p>
    <w:p w14:paraId="66EC67FD" w14:textId="77777777" w:rsidR="00F36B4B" w:rsidRPr="00317889" w:rsidRDefault="00F36B4B" w:rsidP="00F36B4B">
      <w:pPr>
        <w:widowControl/>
        <w:spacing w:line="360" w:lineRule="auto"/>
        <w:ind w:right="420"/>
        <w:jc w:val="right"/>
        <w:rPr>
          <w:rFonts w:ascii="宋体" w:eastAsia="宋体" w:hAnsi="宋体"/>
          <w:color w:val="000000" w:themeColor="text1"/>
          <w:szCs w:val="21"/>
        </w:rPr>
      </w:pPr>
      <w:r w:rsidRPr="00317889">
        <w:rPr>
          <w:rFonts w:ascii="宋体" w:eastAsia="宋体" w:hAnsi="宋体"/>
          <w:color w:val="000000" w:themeColor="text1"/>
          <w:szCs w:val="21"/>
        </w:rPr>
        <w:t xml:space="preserve"> </w:t>
      </w:r>
      <w:r w:rsidRPr="00317889">
        <w:rPr>
          <w:rFonts w:ascii="宋体" w:eastAsia="宋体" w:hAnsi="宋体" w:hint="eastAsia"/>
          <w:color w:val="000000" w:themeColor="text1"/>
          <w:szCs w:val="21"/>
        </w:rPr>
        <w:t>202</w:t>
      </w:r>
      <w:r w:rsidRPr="00317889">
        <w:rPr>
          <w:rFonts w:ascii="宋体" w:eastAsia="宋体" w:hAnsi="宋体"/>
          <w:color w:val="000000" w:themeColor="text1"/>
          <w:szCs w:val="21"/>
        </w:rPr>
        <w:t>2</w:t>
      </w:r>
      <w:r w:rsidRPr="00317889">
        <w:rPr>
          <w:rFonts w:ascii="宋体" w:eastAsia="宋体" w:hAnsi="宋体" w:hint="eastAsia"/>
          <w:color w:val="000000" w:themeColor="text1"/>
          <w:szCs w:val="21"/>
        </w:rPr>
        <w:t>年</w:t>
      </w:r>
      <w:r w:rsidRPr="00317889">
        <w:rPr>
          <w:rFonts w:ascii="宋体" w:eastAsia="宋体" w:hAnsi="宋体"/>
          <w:color w:val="000000" w:themeColor="text1"/>
          <w:szCs w:val="21"/>
        </w:rPr>
        <w:t>03</w:t>
      </w:r>
      <w:r w:rsidRPr="00317889">
        <w:rPr>
          <w:rFonts w:ascii="宋体" w:eastAsia="宋体" w:hAnsi="宋体" w:hint="eastAsia"/>
          <w:color w:val="000000" w:themeColor="text1"/>
          <w:szCs w:val="21"/>
        </w:rPr>
        <w:t>月0</w:t>
      </w:r>
      <w:r w:rsidRPr="00317889">
        <w:rPr>
          <w:rFonts w:ascii="宋体" w:eastAsia="宋体" w:hAnsi="宋体"/>
          <w:color w:val="000000" w:themeColor="text1"/>
          <w:szCs w:val="21"/>
        </w:rPr>
        <w:t>1</w:t>
      </w:r>
      <w:r w:rsidRPr="00317889">
        <w:rPr>
          <w:rFonts w:ascii="宋体" w:eastAsia="宋体" w:hAnsi="宋体" w:hint="eastAsia"/>
          <w:color w:val="000000" w:themeColor="text1"/>
          <w:szCs w:val="21"/>
        </w:rPr>
        <w:t>日</w:t>
      </w:r>
    </w:p>
    <w:p w14:paraId="749D5DE3" w14:textId="77777777" w:rsidR="00DA6D76" w:rsidRDefault="00F36B4B"/>
    <w:sectPr w:rsidR="00DA6D76" w:rsidSect="00171321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25F38"/>
    <w:multiLevelType w:val="multilevel"/>
    <w:tmpl w:val="07625F3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4BED14D8"/>
    <w:multiLevelType w:val="multilevel"/>
    <w:tmpl w:val="4BED14D8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55FE2DF1"/>
    <w:multiLevelType w:val="multilevel"/>
    <w:tmpl w:val="55FE2DF1"/>
    <w:lvl w:ilvl="0">
      <w:start w:val="1"/>
      <w:numFmt w:val="bullet"/>
      <w:lvlText w:val=""/>
      <w:lvlJc w:val="left"/>
      <w:pPr>
        <w:ind w:left="126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68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10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2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94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6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8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20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622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B4B"/>
    <w:rsid w:val="00171321"/>
    <w:rsid w:val="00AE199F"/>
    <w:rsid w:val="00F3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53471"/>
  <w15:chartTrackingRefBased/>
  <w15:docId w15:val="{13CD9A54-71DD-024C-900F-51B9669DD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6B4B"/>
    <w:pPr>
      <w:widowControl w:val="0"/>
      <w:jc w:val="both"/>
    </w:pPr>
    <w:rPr>
      <w:rFonts w:ascii="Calibri" w:eastAsia="仿宋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2"/>
    <w:qFormat/>
    <w:rsid w:val="00F36B4B"/>
    <w:pPr>
      <w:ind w:firstLine="795"/>
    </w:pPr>
    <w:rPr>
      <w:rFonts w:eastAsia="DengXian"/>
      <w:sz w:val="32"/>
    </w:rPr>
  </w:style>
  <w:style w:type="character" w:customStyle="1" w:styleId="a4">
    <w:name w:val="正文文本缩进 字符"/>
    <w:basedOn w:val="a0"/>
    <w:uiPriority w:val="99"/>
    <w:semiHidden/>
    <w:rsid w:val="00F36B4B"/>
    <w:rPr>
      <w:rFonts w:ascii="Calibri" w:eastAsia="仿宋" w:hAnsi="Calibri" w:cs="Times New Roman"/>
      <w:szCs w:val="20"/>
    </w:rPr>
  </w:style>
  <w:style w:type="character" w:customStyle="1" w:styleId="2">
    <w:name w:val="正文文本缩进 字符2"/>
    <w:link w:val="a3"/>
    <w:qFormat/>
    <w:rsid w:val="00F36B4B"/>
    <w:rPr>
      <w:rFonts w:ascii="Calibri" w:eastAsia="DengXian" w:hAnsi="Calibri" w:cs="Times New Roman"/>
      <w:sz w:val="32"/>
      <w:szCs w:val="20"/>
    </w:rPr>
  </w:style>
  <w:style w:type="paragraph" w:styleId="a5">
    <w:name w:val="List Paragraph"/>
    <w:basedOn w:val="a"/>
    <w:link w:val="1"/>
    <w:uiPriority w:val="99"/>
    <w:qFormat/>
    <w:rsid w:val="00F36B4B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4"/>
      <w:szCs w:val="24"/>
    </w:rPr>
  </w:style>
  <w:style w:type="character" w:customStyle="1" w:styleId="1">
    <w:name w:val="列表段落 字符1"/>
    <w:link w:val="a5"/>
    <w:uiPriority w:val="99"/>
    <w:qFormat/>
    <w:rsid w:val="00F36B4B"/>
    <w:rPr>
      <w:rFonts w:ascii="宋体" w:eastAsia="仿宋" w:hAnsi="宋体" w:cs="Times New Roman"/>
      <w:kern w:val="0"/>
      <w:sz w:val="24"/>
    </w:rPr>
  </w:style>
  <w:style w:type="paragraph" w:customStyle="1" w:styleId="A6">
    <w:name w:val="正文 A"/>
    <w:qFormat/>
    <w:rsid w:val="00F36B4B"/>
    <w:pPr>
      <w:framePr w:wrap="around" w:hAnchor="text" w:yAlign="top"/>
      <w:widowControl w:val="0"/>
      <w:jc w:val="both"/>
    </w:pPr>
    <w:rPr>
      <w:rFonts w:ascii="Arial Unicode MS" w:eastAsia="Arial Unicode MS" w:hAnsi="Arial Unicode MS" w:cs="Arial Unicode MS" w:hint="eastAsia"/>
      <w:color w:val="000000"/>
      <w:szCs w:val="2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517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2022-03-01T08:19:00Z</dcterms:created>
  <dcterms:modified xsi:type="dcterms:W3CDTF">2022-03-01T08:20:00Z</dcterms:modified>
</cp:coreProperties>
</file>